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9B164B" w:rsidP="008A4BE0">
      <w:pPr>
        <w:rPr>
          <w:rFonts w:ascii="Arial" w:hAnsi="Arial" w:cs="Arial"/>
          <w:b/>
          <w:sz w:val="28"/>
        </w:rPr>
      </w:pPr>
      <w:r>
        <w:rPr>
          <w:rFonts w:ascii="Arial" w:hAnsi="Arial" w:cs="Arial"/>
          <w:b/>
          <w:sz w:val="28"/>
          <w:szCs w:val="28"/>
        </w:rPr>
        <w:t>WISMAR</w:t>
      </w:r>
      <w:r w:rsidR="008A4BE0">
        <w:rPr>
          <w:rFonts w:ascii="Arial" w:hAnsi="Arial" w:cs="Arial"/>
          <w:b/>
          <w:sz w:val="28"/>
          <w:szCs w:val="28"/>
        </w:rPr>
        <w:t>_</w:t>
      </w:r>
      <w:r w:rsidR="007C492F">
        <w:rPr>
          <w:rFonts w:ascii="Arial" w:hAnsi="Arial" w:cs="Arial"/>
          <w:b/>
          <w:sz w:val="28"/>
          <w:szCs w:val="28"/>
        </w:rPr>
        <w:t>30</w:t>
      </w:r>
      <w:r w:rsidR="008A4BE0">
        <w:rPr>
          <w:rFonts w:ascii="Arial" w:hAnsi="Arial" w:cs="Arial"/>
          <w:b/>
          <w:sz w:val="28"/>
          <w:szCs w:val="28"/>
        </w:rPr>
        <w:t>.</w:t>
      </w:r>
      <w:r w:rsidR="00455F8A">
        <w:rPr>
          <w:rFonts w:ascii="Arial" w:hAnsi="Arial" w:cs="Arial"/>
          <w:b/>
          <w:sz w:val="28"/>
          <w:szCs w:val="28"/>
        </w:rPr>
        <w:t>03</w:t>
      </w:r>
      <w:r w:rsidR="008A4BE0" w:rsidRPr="00D633FB">
        <w:rPr>
          <w:rFonts w:ascii="Arial" w:hAnsi="Arial" w:cs="Arial"/>
          <w:b/>
          <w:sz w:val="28"/>
          <w:szCs w:val="28"/>
        </w:rPr>
        <w:t>.201</w:t>
      </w:r>
      <w:r w:rsidR="00455F8A">
        <w:rPr>
          <w:rFonts w:ascii="Arial" w:hAnsi="Arial" w:cs="Arial"/>
          <w:b/>
          <w:sz w:val="28"/>
          <w:szCs w:val="28"/>
        </w:rPr>
        <w:t>9</w:t>
      </w:r>
    </w:p>
    <w:p w:rsidR="008A4BE0" w:rsidRPr="009B164B" w:rsidRDefault="008A4BE0" w:rsidP="004D70F9">
      <w:pPr>
        <w:rPr>
          <w:rFonts w:ascii="Arial" w:hAnsi="Arial" w:cs="Arial"/>
          <w:b/>
          <w:sz w:val="6"/>
        </w:rPr>
      </w:pPr>
    </w:p>
    <w:p w:rsidR="009B164B" w:rsidRPr="009B164B" w:rsidRDefault="007C492F" w:rsidP="009B164B">
      <w:pPr>
        <w:spacing w:after="0"/>
        <w:rPr>
          <w:rFonts w:ascii="Arial" w:hAnsi="Arial" w:cs="Arial"/>
          <w:b/>
          <w:bCs/>
          <w:sz w:val="28"/>
          <w:szCs w:val="28"/>
        </w:rPr>
      </w:pPr>
      <w:r w:rsidRPr="007C492F">
        <w:rPr>
          <w:rFonts w:ascii="Arial" w:hAnsi="Arial" w:cs="Arial"/>
          <w:b/>
          <w:bCs/>
          <w:sz w:val="28"/>
          <w:szCs w:val="28"/>
        </w:rPr>
        <w:t>Unternehmern ging ein Licht auf</w:t>
      </w:r>
    </w:p>
    <w:p w:rsidR="009B164B" w:rsidRDefault="007C492F" w:rsidP="009B164B">
      <w:pPr>
        <w:spacing w:after="0"/>
        <w:rPr>
          <w:rFonts w:ascii="Arial" w:hAnsi="Arial" w:cs="Arial"/>
          <w:bCs/>
          <w:sz w:val="24"/>
          <w:szCs w:val="28"/>
        </w:rPr>
      </w:pPr>
      <w:r w:rsidRPr="007C492F">
        <w:rPr>
          <w:rFonts w:ascii="Arial" w:hAnsi="Arial" w:cs="Arial"/>
          <w:bCs/>
          <w:sz w:val="24"/>
          <w:szCs w:val="28"/>
        </w:rPr>
        <w:t>Stammtisch informierte über gesundheitliche und energiesparende Aspekte künstlicher Beleuchtung</w:t>
      </w:r>
    </w:p>
    <w:p w:rsidR="009B164B" w:rsidRPr="009B164B" w:rsidRDefault="009B164B" w:rsidP="009B164B">
      <w:pPr>
        <w:spacing w:after="0"/>
        <w:rPr>
          <w:rFonts w:ascii="Arial" w:hAnsi="Arial" w:cs="Arial"/>
          <w:bCs/>
          <w:sz w:val="24"/>
          <w:szCs w:val="28"/>
        </w:rPr>
      </w:pPr>
    </w:p>
    <w:p w:rsidR="007C492F" w:rsidRPr="007C492F" w:rsidRDefault="009B164B" w:rsidP="007C492F">
      <w:pPr>
        <w:rPr>
          <w:rFonts w:ascii="Arial" w:hAnsi="Arial" w:cs="Arial"/>
          <w:sz w:val="21"/>
          <w:szCs w:val="21"/>
        </w:rPr>
      </w:pPr>
      <w:proofErr w:type="spellStart"/>
      <w:r>
        <w:rPr>
          <w:rFonts w:ascii="Arial" w:hAnsi="Arial" w:cs="Arial"/>
          <w:sz w:val="21"/>
          <w:szCs w:val="21"/>
        </w:rPr>
        <w:t>WISMAR</w:t>
      </w:r>
      <w:r w:rsidR="00455F8A">
        <w:rPr>
          <w:rFonts w:ascii="Arial" w:hAnsi="Arial" w:cs="Arial"/>
          <w:sz w:val="21"/>
          <w:szCs w:val="21"/>
        </w:rPr>
        <w:t>_</w:t>
      </w:r>
      <w:r w:rsidR="007C492F" w:rsidRPr="007C492F">
        <w:rPr>
          <w:rFonts w:ascii="Arial" w:hAnsi="Arial" w:cs="Arial"/>
          <w:sz w:val="21"/>
          <w:szCs w:val="21"/>
        </w:rPr>
        <w:t>Um</w:t>
      </w:r>
      <w:proofErr w:type="spellEnd"/>
      <w:r w:rsidR="007C492F" w:rsidRPr="007C492F">
        <w:rPr>
          <w:rFonts w:ascii="Arial" w:hAnsi="Arial" w:cs="Arial"/>
          <w:sz w:val="21"/>
          <w:szCs w:val="21"/>
        </w:rPr>
        <w:t xml:space="preserve"> gesunde, sich wohl fühlende Mitarbeiter und Kunden drehte sich alles beim aktuellen Stammtisch der Kampagne "MVeffizient" der Landesenergie- und Klimaschutzagentur Mecklenburg-Vorpommern GmbH (LEKA MV). Im Kundenzentrum der Stadtwerke Wismar erfuhren die anwesenden Vertreter regionaler Unternehmen, wie sie gezielt ihre notwendige, künstliche Beleuchtung in Räumen oder auf Freiflächen effektiv und energieeffizient einsetzen können - noch dazu mit staatlicher Förderung von bis zu 55 Prozent. "Es hat in diesem Bereich in den letzten Jahren eine enorme Entwicklung gegeben. So können mit den heutigen Beleuchtungssystemen und deren intelligenter Steuerung bis zu 70 Prozent Energieeinsparung erreicht werden. Und darüber hinaus sind die modernen Leuchtmittel in der Lage, das Tageslicht so nachzuempfinden, dass sie einen wissenschaftlich nachgewiesen positiven Einfluss auf die Gesundheit und das Wohlbefinden der Menschen in ihrem Einflussbereich haben", erklärt Heinrich Müller, Geschäftsführer der Firma LICHT-IN-FORM in Dresden auf der Veranstaltung den Unternehmern. Von LEKA MV zu diesem Stammtisch eingeladen, zeigte Müller an einigen Beispielen, auch in Mecklenburg-Vorpommern, wie biologisch konforme und dabei sparsame, künstliche Beleuchtung heutzutage geht.</w:t>
      </w:r>
    </w:p>
    <w:p w:rsidR="007C492F" w:rsidRPr="007C492F" w:rsidRDefault="007C492F" w:rsidP="007C492F">
      <w:pPr>
        <w:rPr>
          <w:rFonts w:ascii="Arial" w:hAnsi="Arial" w:cs="Arial"/>
          <w:sz w:val="21"/>
          <w:szCs w:val="21"/>
        </w:rPr>
      </w:pPr>
      <w:r w:rsidRPr="007C492F">
        <w:rPr>
          <w:rFonts w:ascii="Arial" w:hAnsi="Arial" w:cs="Arial"/>
          <w:sz w:val="21"/>
          <w:szCs w:val="21"/>
        </w:rPr>
        <w:t xml:space="preserve">Für Sonja </w:t>
      </w:r>
      <w:proofErr w:type="spellStart"/>
      <w:r w:rsidRPr="007C492F">
        <w:rPr>
          <w:rFonts w:ascii="Arial" w:hAnsi="Arial" w:cs="Arial"/>
          <w:sz w:val="21"/>
          <w:szCs w:val="21"/>
        </w:rPr>
        <w:t>Maak</w:t>
      </w:r>
      <w:proofErr w:type="spellEnd"/>
      <w:r w:rsidRPr="007C492F">
        <w:rPr>
          <w:rFonts w:ascii="Arial" w:hAnsi="Arial" w:cs="Arial"/>
          <w:sz w:val="21"/>
          <w:szCs w:val="21"/>
        </w:rPr>
        <w:t xml:space="preserve">, vom </w:t>
      </w:r>
      <w:proofErr w:type="spellStart"/>
      <w:r w:rsidRPr="007C492F">
        <w:rPr>
          <w:rFonts w:ascii="Arial" w:hAnsi="Arial" w:cs="Arial"/>
          <w:sz w:val="21"/>
          <w:szCs w:val="21"/>
        </w:rPr>
        <w:t>BilSE</w:t>
      </w:r>
      <w:proofErr w:type="spellEnd"/>
      <w:r w:rsidRPr="007C492F">
        <w:rPr>
          <w:rFonts w:ascii="Arial" w:hAnsi="Arial" w:cs="Arial"/>
          <w:sz w:val="21"/>
          <w:szCs w:val="21"/>
        </w:rPr>
        <w:t xml:space="preserve">-Institut, welches u. a. Niederlassungen in Schwerin, Ludwigslust, Parchim, Wismar und Güstrow unterhält, sind das neue Informationen. "Wir coachen bei uns Nachwuchs-Führungskräfte von Unternehmen und bilden sie auf verschiedenen Gebieten weiter. Gerade was das Thema Schaffung gesunder Arbeitsplätze betrifft, ist dieses Thema hochinteressant", so </w:t>
      </w:r>
      <w:proofErr w:type="spellStart"/>
      <w:r w:rsidRPr="007C492F">
        <w:rPr>
          <w:rFonts w:ascii="Arial" w:hAnsi="Arial" w:cs="Arial"/>
          <w:sz w:val="21"/>
          <w:szCs w:val="21"/>
        </w:rPr>
        <w:t>Maak</w:t>
      </w:r>
      <w:proofErr w:type="spellEnd"/>
      <w:r w:rsidRPr="007C492F">
        <w:rPr>
          <w:rFonts w:ascii="Arial" w:hAnsi="Arial" w:cs="Arial"/>
          <w:sz w:val="21"/>
          <w:szCs w:val="21"/>
        </w:rPr>
        <w:t xml:space="preserve">, die aktuell ein so genanntes Cross-Mentoring-Projekt leitet. </w:t>
      </w:r>
    </w:p>
    <w:p w:rsidR="007C492F" w:rsidRPr="007C492F" w:rsidRDefault="007C492F" w:rsidP="007C492F">
      <w:pPr>
        <w:rPr>
          <w:rFonts w:ascii="Arial" w:hAnsi="Arial" w:cs="Arial"/>
          <w:sz w:val="21"/>
          <w:szCs w:val="21"/>
        </w:rPr>
      </w:pPr>
      <w:r w:rsidRPr="007C492F">
        <w:rPr>
          <w:rFonts w:ascii="Arial" w:hAnsi="Arial" w:cs="Arial"/>
          <w:sz w:val="21"/>
          <w:szCs w:val="21"/>
        </w:rPr>
        <w:t>Die Stadtwerke Wismar haben bereits das zweite Mal ihre Räumlichkeiten für einen Stammtisch der Kampagne MVeffizient zur Verfügung gestellt. "Wir finden es wichtig, das Thema Klimaschutz und Ene</w:t>
      </w:r>
      <w:r w:rsidR="00DC68ED">
        <w:rPr>
          <w:rFonts w:ascii="Arial" w:hAnsi="Arial" w:cs="Arial"/>
          <w:sz w:val="21"/>
          <w:szCs w:val="21"/>
        </w:rPr>
        <w:t>r</w:t>
      </w:r>
      <w:r w:rsidRPr="007C492F">
        <w:rPr>
          <w:rFonts w:ascii="Arial" w:hAnsi="Arial" w:cs="Arial"/>
          <w:sz w:val="21"/>
          <w:szCs w:val="21"/>
        </w:rPr>
        <w:t xml:space="preserve">gieeffizienz in den Focus der Unternehmen zu rücken. Deshalb laden wir auch unsere Partner dazu ein. Und wenn man bedenkt, dass aktuell 75 Prozent der von der öffentlichen Hand für Energieeinsparmaßnahmen bereit gestellten Fördermittel noch nicht abgerufen wurden, ist es umso wichtiger, dass das bekannter wird", sagt Vertriebsleiterin Manuela Voigt. Bereits am 16. Mai laden die Stadtwerke Wismar zu einem eigenen Energiestammtisch ein - auch da wird ein Technischer Berater von LEKA MV für die Beantwortung von Fragen anwesend sein. </w:t>
      </w:r>
    </w:p>
    <w:p w:rsidR="007C492F" w:rsidRPr="007C492F" w:rsidRDefault="007C492F" w:rsidP="007C492F">
      <w:pPr>
        <w:rPr>
          <w:rFonts w:ascii="Arial" w:hAnsi="Arial" w:cs="Arial"/>
          <w:sz w:val="21"/>
          <w:szCs w:val="21"/>
        </w:rPr>
      </w:pPr>
      <w:r w:rsidRPr="007C492F">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7C492F" w:rsidRPr="007C492F" w:rsidRDefault="007C492F" w:rsidP="007C492F">
      <w:pPr>
        <w:rPr>
          <w:rFonts w:ascii="Arial" w:hAnsi="Arial" w:cs="Arial"/>
          <w:sz w:val="21"/>
          <w:szCs w:val="21"/>
        </w:rPr>
      </w:pPr>
    </w:p>
    <w:p w:rsidR="007C492F" w:rsidRPr="007C492F" w:rsidRDefault="007C492F" w:rsidP="007C492F">
      <w:pPr>
        <w:rPr>
          <w:rFonts w:ascii="Arial" w:hAnsi="Arial" w:cs="Arial"/>
          <w:sz w:val="21"/>
          <w:szCs w:val="21"/>
        </w:rPr>
      </w:pPr>
      <w:r w:rsidRPr="007C492F">
        <w:rPr>
          <w:rFonts w:ascii="Arial" w:hAnsi="Arial" w:cs="Arial"/>
          <w:sz w:val="21"/>
          <w:szCs w:val="21"/>
        </w:rPr>
        <w:lastRenderedPageBreak/>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7C492F" w:rsidRPr="007C492F" w:rsidRDefault="007C492F" w:rsidP="007C492F">
      <w:pPr>
        <w:rPr>
          <w:rFonts w:ascii="Arial" w:hAnsi="Arial" w:cs="Arial"/>
          <w:sz w:val="21"/>
          <w:szCs w:val="21"/>
        </w:rPr>
      </w:pPr>
      <w:r w:rsidRPr="007C492F">
        <w:rPr>
          <w:rFonts w:ascii="Arial" w:hAnsi="Arial" w:cs="Arial"/>
          <w:sz w:val="21"/>
          <w:szCs w:val="21"/>
        </w:rPr>
        <w:t>Auftraggeber der mit Mitteln des Europäischen Fonds für Regionale Entwicklung (EFRE) geförderten dreijährigen Kampagne ist das Energieministerium des Landes.</w:t>
      </w:r>
    </w:p>
    <w:p w:rsidR="004D2B60" w:rsidRDefault="007C492F" w:rsidP="007C492F">
      <w:pPr>
        <w:rPr>
          <w:rFonts w:ascii="Arial" w:hAnsi="Arial" w:cs="Arial"/>
          <w:sz w:val="21"/>
          <w:szCs w:val="21"/>
        </w:rPr>
      </w:pPr>
      <w:r w:rsidRPr="007C492F">
        <w:rPr>
          <w:rFonts w:ascii="Arial" w:hAnsi="Arial" w:cs="Arial"/>
          <w:sz w:val="21"/>
          <w:szCs w:val="21"/>
        </w:rPr>
        <w:t>Weitere Informationen unter www.mv-effizient.de</w:t>
      </w:r>
      <w:r w:rsidR="00455F8A">
        <w:rPr>
          <w:rFonts w:ascii="Arial" w:hAnsi="Arial" w:cs="Arial"/>
          <w:sz w:val="21"/>
          <w:szCs w:val="21"/>
        </w:rPr>
        <w:t xml:space="preserve"> </w:t>
      </w:r>
    </w:p>
    <w:p w:rsidR="00455F8A" w:rsidRDefault="00455F8A" w:rsidP="004D2B60">
      <w:pPr>
        <w:rPr>
          <w:rFonts w:ascii="Arial" w:hAnsi="Arial" w:cs="Arial"/>
        </w:rPr>
      </w:pPr>
    </w:p>
    <w:p w:rsidR="00455F8A" w:rsidRDefault="00125088" w:rsidP="004D2B60">
      <w:pPr>
        <w:rPr>
          <w:rFonts w:ascii="Arial" w:hAnsi="Arial" w:cs="Arial"/>
        </w:rPr>
      </w:pPr>
      <w:r w:rsidRPr="00125088">
        <w:rPr>
          <w:rFonts w:ascii="Arial" w:hAnsi="Arial" w:cs="Arial"/>
          <w:noProof/>
          <w:lang w:eastAsia="de-DE"/>
        </w:rPr>
        <w:drawing>
          <wp:inline distT="0" distB="0" distL="0" distR="0">
            <wp:extent cx="5443268" cy="2967487"/>
            <wp:effectExtent l="0" t="0" r="5080" b="4445"/>
            <wp:docPr id="2" name="Grafik 2" descr="C:\Users\Kerstin Kopp\Documents\OwnCloud\Leka\Kampagnen und Aktionen\2 Kampagne Energieeffizienz\Veranstaltungen\Stammtische\StaTi 15 - SW Wismar 28.03.2019\Fotos\20190328_09101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ocuments\OwnCloud\Leka\Kampagnen und Aktionen\2 Kampagne Energieeffizienz\Veranstaltungen\Stammtische\StaTi 15 - SW Wismar 28.03.2019\Fotos\20190328_091016_resize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514" b="8368"/>
                    <a:stretch/>
                  </pic:blipFill>
                  <pic:spPr bwMode="auto">
                    <a:xfrm>
                      <a:off x="0" y="0"/>
                      <a:ext cx="5443676" cy="2967710"/>
                    </a:xfrm>
                    <a:prstGeom prst="rect">
                      <a:avLst/>
                    </a:prstGeom>
                    <a:noFill/>
                    <a:ln>
                      <a:noFill/>
                    </a:ln>
                    <a:extLst>
                      <a:ext uri="{53640926-AAD7-44D8-BBD7-CCE9431645EC}">
                        <a14:shadowObscured xmlns:a14="http://schemas.microsoft.com/office/drawing/2010/main"/>
                      </a:ext>
                    </a:extLst>
                  </pic:spPr>
                </pic:pic>
              </a:graphicData>
            </a:graphic>
          </wp:inline>
        </w:drawing>
      </w:r>
    </w:p>
    <w:p w:rsidR="004D2B60" w:rsidRPr="008C7E18" w:rsidRDefault="001F01E4" w:rsidP="004D2B60">
      <w:pPr>
        <w:rPr>
          <w:rFonts w:ascii="Arial" w:hAnsi="Arial" w:cs="Arial"/>
          <w:i/>
        </w:rPr>
      </w:pPr>
      <w:r w:rsidRPr="008C7E18">
        <w:rPr>
          <w:rFonts w:ascii="Arial" w:hAnsi="Arial" w:cs="Arial"/>
          <w:i/>
        </w:rPr>
        <w:t xml:space="preserve">BU: </w:t>
      </w:r>
      <w:r w:rsidR="00125088" w:rsidRPr="008C7E18">
        <w:rPr>
          <w:rFonts w:ascii="Arial" w:hAnsi="Arial" w:cs="Arial"/>
          <w:i/>
        </w:rPr>
        <w:t>Technischer Berater Arne Rakel</w:t>
      </w:r>
      <w:r w:rsidR="00BE1D96" w:rsidRPr="008C7E18">
        <w:rPr>
          <w:rFonts w:ascii="Arial" w:hAnsi="Arial" w:cs="Arial"/>
          <w:i/>
        </w:rPr>
        <w:t xml:space="preserve"> zeigt Wismarer Unternehmern Fördermöglichkeiten für energieeffiziente Beleuchtung auf</w:t>
      </w:r>
      <w:r w:rsidR="00125088" w:rsidRPr="008C7E18">
        <w:rPr>
          <w:rFonts w:ascii="Arial" w:hAnsi="Arial" w:cs="Arial"/>
          <w:i/>
        </w:rPr>
        <w:t xml:space="preserve"> </w:t>
      </w:r>
      <w:r w:rsidR="00455F8A" w:rsidRPr="008C7E18">
        <w:rPr>
          <w:rFonts w:ascii="Arial" w:hAnsi="Arial" w:cs="Arial"/>
          <w:i/>
        </w:rPr>
        <w:t>(Foto: LEKA MV)</w:t>
      </w:r>
      <w:bookmarkStart w:id="0" w:name="_GoBack"/>
      <w:bookmarkEnd w:id="0"/>
    </w:p>
    <w:p w:rsidR="00B867BF" w:rsidRDefault="00B867BF" w:rsidP="00783334">
      <w:pPr>
        <w:rPr>
          <w:rFonts w:ascii="Arial" w:hAnsi="Arial" w:cs="Arial"/>
          <w:b/>
        </w:rPr>
      </w:pPr>
    </w:p>
    <w:p w:rsidR="00783334" w:rsidRPr="005B489C" w:rsidRDefault="00783334" w:rsidP="00783334">
      <w:pPr>
        <w:rPr>
          <w:rFonts w:ascii="Arial" w:hAnsi="Arial" w:cs="Arial"/>
          <w:b/>
          <w:sz w:val="28"/>
        </w:rPr>
      </w:pPr>
      <w:r w:rsidRPr="005B489C">
        <w:rPr>
          <w:rFonts w:ascii="Arial" w:hAnsi="Arial" w:cs="Arial"/>
          <w:b/>
          <w:sz w:val="28"/>
        </w:rPr>
        <w:t xml:space="preserve">Über die Landesenergie- und Klimaschutzagentur Mecklenburg-Vorpommern GmbH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9B164B" w:rsidRDefault="009B164B">
      <w:pPr>
        <w:rPr>
          <w:rFonts w:ascii="Arial" w:hAnsi="Arial" w:cs="Arial"/>
          <w:sz w:val="21"/>
          <w:szCs w:val="21"/>
        </w:rPr>
      </w:pPr>
      <w:r>
        <w:rPr>
          <w:rFonts w:ascii="Arial" w:hAnsi="Arial" w:cs="Arial"/>
          <w:sz w:val="21"/>
          <w:szCs w:val="21"/>
        </w:rPr>
        <w:br w:type="page"/>
      </w:r>
    </w:p>
    <w:p w:rsidR="003E4CF5" w:rsidRPr="000513C4" w:rsidRDefault="003E4CF5" w:rsidP="000513C4">
      <w:pPr>
        <w:rPr>
          <w:rFonts w:ascii="Arial" w:hAnsi="Arial" w:cs="Arial"/>
          <w:b/>
          <w:sz w:val="28"/>
        </w:rPr>
      </w:pPr>
      <w:r w:rsidRPr="000513C4">
        <w:rPr>
          <w:rFonts w:ascii="Arial" w:hAnsi="Arial" w:cs="Arial"/>
          <w:b/>
          <w:sz w:val="28"/>
        </w:rPr>
        <w:lastRenderedPageBreak/>
        <w:t>Über die Kampagne MVeffizient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8"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 xml:space="preserve">Foto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9"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0"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9B164B">
      <w:headerReference w:type="default" r:id="rId11"/>
      <w:footerReference w:type="default" r:id="rId12"/>
      <w:pgSz w:w="11906" w:h="16838"/>
      <w:pgMar w:top="3119"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C37" w:rsidRDefault="00BA4C37" w:rsidP="00DC54F9">
      <w:pPr>
        <w:spacing w:after="0" w:line="240" w:lineRule="auto"/>
      </w:pPr>
      <w:r>
        <w:separator/>
      </w:r>
    </w:p>
  </w:endnote>
  <w:endnote w:type="continuationSeparator" w:id="0">
    <w:p w:rsidR="00BA4C37" w:rsidRDefault="00BA4C37"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8C7E18">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8C7E18">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C37" w:rsidRDefault="00BA4C37" w:rsidP="00DC54F9">
      <w:pPr>
        <w:spacing w:after="0" w:line="240" w:lineRule="auto"/>
      </w:pPr>
      <w:r>
        <w:separator/>
      </w:r>
    </w:p>
  </w:footnote>
  <w:footnote w:type="continuationSeparator" w:id="0">
    <w:p w:rsidR="00BA4C37" w:rsidRDefault="00BA4C37"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6" name="Grafik 6"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7" name="Grafik 7"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91450"/>
    <w:rsid w:val="00091D47"/>
    <w:rsid w:val="0009279B"/>
    <w:rsid w:val="000952D3"/>
    <w:rsid w:val="000963A5"/>
    <w:rsid w:val="000B415A"/>
    <w:rsid w:val="000C2778"/>
    <w:rsid w:val="000C77A6"/>
    <w:rsid w:val="000D23B3"/>
    <w:rsid w:val="000E7444"/>
    <w:rsid w:val="000F5D69"/>
    <w:rsid w:val="001025F6"/>
    <w:rsid w:val="0010401A"/>
    <w:rsid w:val="00125088"/>
    <w:rsid w:val="001422AA"/>
    <w:rsid w:val="001524DB"/>
    <w:rsid w:val="001531A4"/>
    <w:rsid w:val="001555A5"/>
    <w:rsid w:val="0015778E"/>
    <w:rsid w:val="0016015A"/>
    <w:rsid w:val="00161855"/>
    <w:rsid w:val="00163320"/>
    <w:rsid w:val="00171EC5"/>
    <w:rsid w:val="00173209"/>
    <w:rsid w:val="00182ABC"/>
    <w:rsid w:val="00185685"/>
    <w:rsid w:val="0019338E"/>
    <w:rsid w:val="00196571"/>
    <w:rsid w:val="001B212A"/>
    <w:rsid w:val="001B3580"/>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62B2"/>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E59CE"/>
    <w:rsid w:val="002F1D14"/>
    <w:rsid w:val="002F3344"/>
    <w:rsid w:val="002F5765"/>
    <w:rsid w:val="002F7065"/>
    <w:rsid w:val="00307B22"/>
    <w:rsid w:val="00315DF8"/>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E0D9D"/>
    <w:rsid w:val="003E4CF5"/>
    <w:rsid w:val="003E7F7B"/>
    <w:rsid w:val="003F7429"/>
    <w:rsid w:val="004065D6"/>
    <w:rsid w:val="00411F6B"/>
    <w:rsid w:val="00437A8C"/>
    <w:rsid w:val="00446E7C"/>
    <w:rsid w:val="00455F8A"/>
    <w:rsid w:val="00470443"/>
    <w:rsid w:val="00475DF8"/>
    <w:rsid w:val="004838F6"/>
    <w:rsid w:val="0049320E"/>
    <w:rsid w:val="004A1294"/>
    <w:rsid w:val="004C75DB"/>
    <w:rsid w:val="004D03AF"/>
    <w:rsid w:val="004D2B60"/>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D75BF"/>
    <w:rsid w:val="005E0C37"/>
    <w:rsid w:val="00603518"/>
    <w:rsid w:val="00603DAF"/>
    <w:rsid w:val="00627916"/>
    <w:rsid w:val="00637AB7"/>
    <w:rsid w:val="006431C3"/>
    <w:rsid w:val="006505E1"/>
    <w:rsid w:val="006509C2"/>
    <w:rsid w:val="00654547"/>
    <w:rsid w:val="00656873"/>
    <w:rsid w:val="0066034D"/>
    <w:rsid w:val="00680515"/>
    <w:rsid w:val="006901EC"/>
    <w:rsid w:val="00694AE1"/>
    <w:rsid w:val="006B6552"/>
    <w:rsid w:val="006B7FD4"/>
    <w:rsid w:val="006E54A0"/>
    <w:rsid w:val="006E72E3"/>
    <w:rsid w:val="006F3947"/>
    <w:rsid w:val="007057CF"/>
    <w:rsid w:val="0070691C"/>
    <w:rsid w:val="007073AE"/>
    <w:rsid w:val="0072074F"/>
    <w:rsid w:val="007249C1"/>
    <w:rsid w:val="00724CE8"/>
    <w:rsid w:val="00733643"/>
    <w:rsid w:val="00746B71"/>
    <w:rsid w:val="00783334"/>
    <w:rsid w:val="00790D11"/>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C7E18"/>
    <w:rsid w:val="008D1621"/>
    <w:rsid w:val="008D6F05"/>
    <w:rsid w:val="008E0EC5"/>
    <w:rsid w:val="009042BE"/>
    <w:rsid w:val="00935410"/>
    <w:rsid w:val="009401E2"/>
    <w:rsid w:val="00940674"/>
    <w:rsid w:val="00942ED7"/>
    <w:rsid w:val="009454A1"/>
    <w:rsid w:val="009846F4"/>
    <w:rsid w:val="00986C67"/>
    <w:rsid w:val="00993AC2"/>
    <w:rsid w:val="009A08A4"/>
    <w:rsid w:val="009A29D7"/>
    <w:rsid w:val="009B033F"/>
    <w:rsid w:val="009B05FB"/>
    <w:rsid w:val="009B164B"/>
    <w:rsid w:val="009C780E"/>
    <w:rsid w:val="009D2D93"/>
    <w:rsid w:val="009E29E1"/>
    <w:rsid w:val="009E5B64"/>
    <w:rsid w:val="009F184C"/>
    <w:rsid w:val="009F40AC"/>
    <w:rsid w:val="009F4DAB"/>
    <w:rsid w:val="009F6995"/>
    <w:rsid w:val="009F7311"/>
    <w:rsid w:val="00A0417F"/>
    <w:rsid w:val="00A060D7"/>
    <w:rsid w:val="00A1060E"/>
    <w:rsid w:val="00A11D7B"/>
    <w:rsid w:val="00A366AD"/>
    <w:rsid w:val="00A4075B"/>
    <w:rsid w:val="00A44B99"/>
    <w:rsid w:val="00A44F13"/>
    <w:rsid w:val="00A46850"/>
    <w:rsid w:val="00A5118F"/>
    <w:rsid w:val="00A53006"/>
    <w:rsid w:val="00A928B9"/>
    <w:rsid w:val="00AB6FD6"/>
    <w:rsid w:val="00AC365C"/>
    <w:rsid w:val="00AD1AB3"/>
    <w:rsid w:val="00AD4981"/>
    <w:rsid w:val="00AE3106"/>
    <w:rsid w:val="00AE61D3"/>
    <w:rsid w:val="00AF2177"/>
    <w:rsid w:val="00B00C82"/>
    <w:rsid w:val="00B04DA8"/>
    <w:rsid w:val="00B16D10"/>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E0604"/>
    <w:rsid w:val="00BE1D96"/>
    <w:rsid w:val="00BE73A6"/>
    <w:rsid w:val="00BF45F9"/>
    <w:rsid w:val="00BF5501"/>
    <w:rsid w:val="00C0118E"/>
    <w:rsid w:val="00C02890"/>
    <w:rsid w:val="00C10ABA"/>
    <w:rsid w:val="00C14757"/>
    <w:rsid w:val="00C166F3"/>
    <w:rsid w:val="00C17323"/>
    <w:rsid w:val="00C213E0"/>
    <w:rsid w:val="00C21E99"/>
    <w:rsid w:val="00C21EDA"/>
    <w:rsid w:val="00C4454C"/>
    <w:rsid w:val="00C4798F"/>
    <w:rsid w:val="00C501FC"/>
    <w:rsid w:val="00C66B13"/>
    <w:rsid w:val="00C7647C"/>
    <w:rsid w:val="00C76DF3"/>
    <w:rsid w:val="00C7730F"/>
    <w:rsid w:val="00C87946"/>
    <w:rsid w:val="00CA792F"/>
    <w:rsid w:val="00CB2DC7"/>
    <w:rsid w:val="00CC11A3"/>
    <w:rsid w:val="00CD1002"/>
    <w:rsid w:val="00CD6563"/>
    <w:rsid w:val="00CE09C0"/>
    <w:rsid w:val="00CF32A8"/>
    <w:rsid w:val="00D075E1"/>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B1C2A"/>
    <w:rsid w:val="00DC1ADE"/>
    <w:rsid w:val="00DC54F9"/>
    <w:rsid w:val="00DC68ED"/>
    <w:rsid w:val="00DC6E65"/>
    <w:rsid w:val="00DD09AE"/>
    <w:rsid w:val="00DD2CAB"/>
    <w:rsid w:val="00DE477B"/>
    <w:rsid w:val="00DE5BE8"/>
    <w:rsid w:val="00E02158"/>
    <w:rsid w:val="00E173D4"/>
    <w:rsid w:val="00E33D4C"/>
    <w:rsid w:val="00E35D66"/>
    <w:rsid w:val="00E4731C"/>
    <w:rsid w:val="00E52DEC"/>
    <w:rsid w:val="00E57837"/>
    <w:rsid w:val="00E620BC"/>
    <w:rsid w:val="00EA0018"/>
    <w:rsid w:val="00EA6666"/>
    <w:rsid w:val="00EB7190"/>
    <w:rsid w:val="00ED0622"/>
    <w:rsid w:val="00EE1688"/>
    <w:rsid w:val="00EE2910"/>
    <w:rsid w:val="00EE3B0A"/>
    <w:rsid w:val="00EF4068"/>
    <w:rsid w:val="00F060CE"/>
    <w:rsid w:val="00F10B7C"/>
    <w:rsid w:val="00F117BF"/>
    <w:rsid w:val="00F1278D"/>
    <w:rsid w:val="00F1487F"/>
    <w:rsid w:val="00F14CE9"/>
    <w:rsid w:val="00F16E05"/>
    <w:rsid w:val="00F25D36"/>
    <w:rsid w:val="00F4061F"/>
    <w:rsid w:val="00F424E2"/>
    <w:rsid w:val="00F457E8"/>
    <w:rsid w:val="00F6220B"/>
    <w:rsid w:val="00F64AF4"/>
    <w:rsid w:val="00F76BEB"/>
    <w:rsid w:val="00F777B7"/>
    <w:rsid w:val="00FA00AE"/>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DCAE0"/>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4938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26</cp:revision>
  <cp:lastPrinted>2019-03-28T15:03:00Z</cp:lastPrinted>
  <dcterms:created xsi:type="dcterms:W3CDTF">2018-11-13T10:58:00Z</dcterms:created>
  <dcterms:modified xsi:type="dcterms:W3CDTF">2019-03-28T15:04:00Z</dcterms:modified>
</cp:coreProperties>
</file>