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471B8E" w:rsidP="008A4BE0">
      <w:pPr>
        <w:rPr>
          <w:rFonts w:ascii="Arial" w:hAnsi="Arial" w:cs="Arial"/>
          <w:b/>
          <w:sz w:val="28"/>
        </w:rPr>
      </w:pPr>
      <w:r w:rsidRPr="00DA2BE4">
        <w:rPr>
          <w:rFonts w:ascii="Arial" w:hAnsi="Arial" w:cs="Arial"/>
          <w:b/>
          <w:sz w:val="28"/>
          <w:szCs w:val="28"/>
        </w:rPr>
        <w:t>Mühlengeez</w:t>
      </w:r>
      <w:r w:rsidR="008A4BE0" w:rsidRPr="00DA2BE4">
        <w:rPr>
          <w:rFonts w:ascii="Arial" w:hAnsi="Arial" w:cs="Arial"/>
          <w:b/>
          <w:sz w:val="28"/>
          <w:szCs w:val="28"/>
        </w:rPr>
        <w:t>_</w:t>
      </w:r>
      <w:r w:rsidR="004676C0" w:rsidRPr="00DA2BE4">
        <w:rPr>
          <w:rFonts w:ascii="Arial" w:hAnsi="Arial" w:cs="Arial"/>
          <w:b/>
          <w:sz w:val="28"/>
          <w:szCs w:val="28"/>
        </w:rPr>
        <w:t>0</w:t>
      </w:r>
      <w:r w:rsidRPr="00DA2BE4">
        <w:rPr>
          <w:rFonts w:ascii="Arial" w:hAnsi="Arial" w:cs="Arial"/>
          <w:b/>
          <w:sz w:val="28"/>
          <w:szCs w:val="28"/>
        </w:rPr>
        <w:t>9</w:t>
      </w:r>
      <w:r w:rsidR="004676C0" w:rsidRPr="00DA2BE4">
        <w:rPr>
          <w:rFonts w:ascii="Arial" w:hAnsi="Arial" w:cs="Arial"/>
          <w:b/>
          <w:sz w:val="28"/>
          <w:szCs w:val="28"/>
        </w:rPr>
        <w:t>.0</w:t>
      </w:r>
      <w:r w:rsidRPr="00DA2BE4">
        <w:rPr>
          <w:rFonts w:ascii="Arial" w:hAnsi="Arial" w:cs="Arial"/>
          <w:b/>
          <w:sz w:val="28"/>
          <w:szCs w:val="28"/>
        </w:rPr>
        <w:t>9</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471B8E" w:rsidRPr="00DA2BE4" w:rsidRDefault="00471B8E" w:rsidP="00471B8E">
      <w:pPr>
        <w:spacing w:after="0"/>
        <w:rPr>
          <w:rFonts w:ascii="Arial" w:hAnsi="Arial" w:cs="Arial"/>
        </w:rPr>
      </w:pPr>
      <w:r w:rsidRPr="00DA2BE4">
        <w:rPr>
          <w:rFonts w:ascii="Arial" w:hAnsi="Arial" w:cs="Arial"/>
          <w:b/>
          <w:bCs/>
          <w:sz w:val="28"/>
          <w:szCs w:val="28"/>
        </w:rPr>
        <w:t>Speichersysteme für Wärme und Strom sind</w:t>
      </w:r>
      <w:r w:rsidRPr="00DA2BE4">
        <w:rPr>
          <w:rStyle w:val="Fett"/>
          <w:rFonts w:ascii="Arial" w:hAnsi="Arial" w:cs="Arial"/>
          <w:sz w:val="28"/>
          <w:szCs w:val="28"/>
        </w:rPr>
        <w:t xml:space="preserve"> Thema auf der </w:t>
      </w:r>
      <w:proofErr w:type="spellStart"/>
      <w:r w:rsidRPr="00DA2BE4">
        <w:rPr>
          <w:rStyle w:val="Fett"/>
          <w:rFonts w:ascii="Arial" w:hAnsi="Arial" w:cs="Arial"/>
          <w:sz w:val="28"/>
          <w:szCs w:val="28"/>
        </w:rPr>
        <w:t>MeLa</w:t>
      </w:r>
      <w:proofErr w:type="spellEnd"/>
    </w:p>
    <w:p w:rsidR="00C955DC" w:rsidRDefault="00C955DC" w:rsidP="00471B8E">
      <w:pPr>
        <w:spacing w:after="0"/>
        <w:rPr>
          <w:rFonts w:ascii="Arial" w:hAnsi="Arial" w:cs="Arial"/>
          <w:bCs/>
          <w:sz w:val="24"/>
          <w:szCs w:val="28"/>
        </w:rPr>
      </w:pPr>
    </w:p>
    <w:p w:rsidR="00121F2D" w:rsidRPr="00DA2BE4" w:rsidRDefault="00471B8E" w:rsidP="00471B8E">
      <w:pPr>
        <w:spacing w:after="0"/>
        <w:rPr>
          <w:rFonts w:ascii="Arial" w:hAnsi="Arial" w:cs="Arial"/>
          <w:bCs/>
          <w:sz w:val="24"/>
          <w:szCs w:val="28"/>
        </w:rPr>
      </w:pPr>
      <w:bookmarkStart w:id="0" w:name="_GoBack"/>
      <w:bookmarkEnd w:id="0"/>
      <w:r w:rsidRPr="00DA2BE4">
        <w:rPr>
          <w:rFonts w:ascii="Arial" w:hAnsi="Arial" w:cs="Arial"/>
          <w:bCs/>
          <w:sz w:val="24"/>
          <w:szCs w:val="28"/>
        </w:rPr>
        <w:t>Expertin informiert über neueste Entwicklungen beim MVeffizient-Stammtisch</w:t>
      </w:r>
    </w:p>
    <w:p w:rsidR="00931ED7" w:rsidRPr="00DA2BE4" w:rsidRDefault="00931ED7" w:rsidP="009B164B">
      <w:pPr>
        <w:spacing w:after="0"/>
        <w:rPr>
          <w:rFonts w:ascii="Arial" w:hAnsi="Arial" w:cs="Arial"/>
          <w:bCs/>
          <w:sz w:val="24"/>
          <w:szCs w:val="28"/>
        </w:rPr>
      </w:pPr>
    </w:p>
    <w:p w:rsidR="00471B8E" w:rsidRPr="00DA2BE4" w:rsidRDefault="00471B8E" w:rsidP="00471B8E">
      <w:pPr>
        <w:rPr>
          <w:rFonts w:ascii="Arial" w:hAnsi="Arial" w:cs="Arial"/>
          <w:sz w:val="21"/>
          <w:szCs w:val="21"/>
        </w:rPr>
      </w:pPr>
      <w:r w:rsidRPr="00DA2BE4">
        <w:rPr>
          <w:rFonts w:ascii="Arial" w:hAnsi="Arial" w:cs="Arial"/>
          <w:sz w:val="21"/>
          <w:szCs w:val="21"/>
        </w:rPr>
        <w:t>MÜHLENGEEZ</w:t>
      </w:r>
      <w:r w:rsidR="00DF0703" w:rsidRPr="00DA2BE4">
        <w:rPr>
          <w:rFonts w:ascii="Arial" w:hAnsi="Arial" w:cs="Arial"/>
          <w:sz w:val="21"/>
          <w:szCs w:val="21"/>
        </w:rPr>
        <w:t>_</w:t>
      </w:r>
      <w:r w:rsidRPr="00DA2BE4">
        <w:rPr>
          <w:rFonts w:ascii="Arial" w:hAnsi="Arial" w:cs="Arial"/>
        </w:rPr>
        <w:t xml:space="preserve"> </w:t>
      </w:r>
      <w:r w:rsidRPr="00DA2BE4">
        <w:rPr>
          <w:rFonts w:ascii="Arial" w:hAnsi="Arial" w:cs="Arial"/>
          <w:sz w:val="21"/>
          <w:szCs w:val="21"/>
        </w:rPr>
        <w:t xml:space="preserve">Wie die Versorgung aus erneuerbaren Energien sinnvoll mit einem Speicher ergänzt werden kann und welche Fördermöglichkeiten es hierzu gibt, wird beim MVeffizient-Stammtisch, am 13. September während der </w:t>
      </w:r>
      <w:proofErr w:type="spellStart"/>
      <w:r w:rsidRPr="00DA2BE4">
        <w:rPr>
          <w:rFonts w:ascii="Arial" w:hAnsi="Arial" w:cs="Arial"/>
          <w:sz w:val="21"/>
          <w:szCs w:val="21"/>
        </w:rPr>
        <w:t>MeLa</w:t>
      </w:r>
      <w:proofErr w:type="spellEnd"/>
      <w:r w:rsidRPr="00DA2BE4">
        <w:rPr>
          <w:rFonts w:ascii="Arial" w:hAnsi="Arial" w:cs="Arial"/>
          <w:sz w:val="21"/>
          <w:szCs w:val="21"/>
        </w:rPr>
        <w:t xml:space="preserve"> in </w:t>
      </w:r>
      <w:proofErr w:type="spellStart"/>
      <w:r w:rsidRPr="00DA2BE4">
        <w:rPr>
          <w:rFonts w:ascii="Arial" w:hAnsi="Arial" w:cs="Arial"/>
          <w:sz w:val="21"/>
          <w:szCs w:val="21"/>
        </w:rPr>
        <w:t>Mühlengeez</w:t>
      </w:r>
      <w:proofErr w:type="spellEnd"/>
      <w:r w:rsidRPr="00DA2BE4">
        <w:rPr>
          <w:rFonts w:ascii="Arial" w:hAnsi="Arial" w:cs="Arial"/>
          <w:sz w:val="21"/>
          <w:szCs w:val="21"/>
        </w:rPr>
        <w:t xml:space="preserve"> vorgestellt. Dabei wird die Expertin Jennifer Hill den Hochtemperaturspeicher der </w:t>
      </w:r>
      <w:proofErr w:type="spellStart"/>
      <w:r w:rsidRPr="00DA2BE4">
        <w:rPr>
          <w:rFonts w:ascii="Arial" w:hAnsi="Arial" w:cs="Arial"/>
          <w:sz w:val="21"/>
          <w:szCs w:val="21"/>
        </w:rPr>
        <w:t>Lumenion</w:t>
      </w:r>
      <w:proofErr w:type="spellEnd"/>
      <w:r w:rsidRPr="00DA2BE4">
        <w:rPr>
          <w:rFonts w:ascii="Arial" w:hAnsi="Arial" w:cs="Arial"/>
          <w:sz w:val="21"/>
          <w:szCs w:val="21"/>
        </w:rPr>
        <w:t xml:space="preserve"> GmbH vorstellen. Mit einem Wirkungsgrad von 95 % und Speicherkosten zwischen 2 und 4 Cent je Kilowattstunde stellt dieser Wärme und Strom preiswert, regional und bedarfsgerecht zur Verfügung. Die Besucher haben die Möglichkeit, in lockerer Atmosphäre mit Referentin Jennifer Hill und den Technischen Beratern der Landesenergie- und Klimaschutzagentur Mecklenburg-Vorpommern GmbH (LEKA MV) über die Integration erneuerbarer Energien und Speicher in Ihrem Unternehmen zu sprechen. Ort der Veranstaltung ist die </w:t>
      </w:r>
      <w:proofErr w:type="spellStart"/>
      <w:r w:rsidRPr="00DA2BE4">
        <w:rPr>
          <w:rFonts w:ascii="Arial" w:hAnsi="Arial" w:cs="Arial"/>
          <w:sz w:val="21"/>
          <w:szCs w:val="21"/>
        </w:rPr>
        <w:t>MeLa</w:t>
      </w:r>
      <w:proofErr w:type="spellEnd"/>
      <w:r w:rsidRPr="00DA2BE4">
        <w:rPr>
          <w:rFonts w:ascii="Arial" w:hAnsi="Arial" w:cs="Arial"/>
          <w:sz w:val="21"/>
          <w:szCs w:val="21"/>
        </w:rPr>
        <w:t xml:space="preserve"> </w:t>
      </w:r>
      <w:proofErr w:type="spellStart"/>
      <w:r w:rsidRPr="00DA2BE4">
        <w:rPr>
          <w:rFonts w:ascii="Arial" w:hAnsi="Arial" w:cs="Arial"/>
          <w:sz w:val="21"/>
          <w:szCs w:val="21"/>
        </w:rPr>
        <w:t>Mühlengeez</w:t>
      </w:r>
      <w:proofErr w:type="spellEnd"/>
      <w:r w:rsidRPr="00DA2BE4">
        <w:rPr>
          <w:rFonts w:ascii="Arial" w:hAnsi="Arial" w:cs="Arial"/>
          <w:sz w:val="21"/>
          <w:szCs w:val="21"/>
        </w:rPr>
        <w:t xml:space="preserve">, Leute Wiese 10 - 11, 18276 </w:t>
      </w:r>
      <w:proofErr w:type="spellStart"/>
      <w:r w:rsidRPr="00DA2BE4">
        <w:rPr>
          <w:rFonts w:ascii="Arial" w:hAnsi="Arial" w:cs="Arial"/>
          <w:sz w:val="21"/>
          <w:szCs w:val="21"/>
        </w:rPr>
        <w:t>Gülzow-Prüzen</w:t>
      </w:r>
      <w:proofErr w:type="spellEnd"/>
      <w:r w:rsidRPr="00DA2BE4">
        <w:rPr>
          <w:rFonts w:ascii="Arial" w:hAnsi="Arial" w:cs="Arial"/>
          <w:sz w:val="21"/>
          <w:szCs w:val="21"/>
        </w:rPr>
        <w:t xml:space="preserve">, OT </w:t>
      </w:r>
      <w:proofErr w:type="spellStart"/>
      <w:r w:rsidRPr="00DA2BE4">
        <w:rPr>
          <w:rFonts w:ascii="Arial" w:hAnsi="Arial" w:cs="Arial"/>
          <w:sz w:val="21"/>
          <w:szCs w:val="21"/>
        </w:rPr>
        <w:t>Mühlengeez</w:t>
      </w:r>
      <w:proofErr w:type="spellEnd"/>
      <w:r w:rsidRPr="00DA2BE4">
        <w:rPr>
          <w:rFonts w:ascii="Arial" w:hAnsi="Arial" w:cs="Arial"/>
          <w:sz w:val="21"/>
          <w:szCs w:val="21"/>
        </w:rPr>
        <w:t xml:space="preserve">, Fachforum in Halle 3, von 12.30 - 14.30 Uhr. "Die Teilnahme ist kostenfrei! Im Zuge einer Anmeldung stellen wir zudem gerne eine kostenlose Eintrittskarte für die </w:t>
      </w:r>
      <w:proofErr w:type="spellStart"/>
      <w:r w:rsidRPr="00DA2BE4">
        <w:rPr>
          <w:rFonts w:ascii="Arial" w:hAnsi="Arial" w:cs="Arial"/>
          <w:sz w:val="21"/>
          <w:szCs w:val="21"/>
        </w:rPr>
        <w:t>MeLa</w:t>
      </w:r>
      <w:proofErr w:type="spellEnd"/>
      <w:r w:rsidRPr="00DA2BE4">
        <w:rPr>
          <w:rFonts w:ascii="Arial" w:hAnsi="Arial" w:cs="Arial"/>
          <w:sz w:val="21"/>
          <w:szCs w:val="21"/>
        </w:rPr>
        <w:t xml:space="preserve"> zur Verfügung", so LEKA-Mitarbeiter Arne Rakel. </w:t>
      </w:r>
    </w:p>
    <w:p w:rsidR="00471B8E" w:rsidRPr="00DA2BE4" w:rsidRDefault="00471B8E" w:rsidP="00471B8E">
      <w:pPr>
        <w:rPr>
          <w:rFonts w:ascii="Arial" w:hAnsi="Arial" w:cs="Arial"/>
          <w:sz w:val="21"/>
          <w:szCs w:val="21"/>
        </w:rPr>
      </w:pPr>
      <w:r w:rsidRPr="00DA2BE4">
        <w:rPr>
          <w:rFonts w:ascii="Arial" w:hAnsi="Arial" w:cs="Arial"/>
          <w:sz w:val="21"/>
          <w:szCs w:val="21"/>
        </w:rPr>
        <w:t>Fakt ist: Die dezentrale Energieversorgung mit erneuerbaren Energien bietet auch ohne CO2-Abgabe bereits enorme wirtschaftliche Vorteile. Einziger Haken dabei ist, dass bei Sonne und Wind die Energieerzeugung oft nicht zur Verbrauch passt. Doch dafür gibt es immer effizienter werdende Speicherlösungen. "In der Tat wachsen sowohl Nachfrage als auch Angebot an Batteriespeichersystemen auch im gewerblichen und industriellen Bereich stark. Aber: Zu einer dezentralen Energieversorgung gehört nicht nur Strom</w:t>
      </w:r>
      <w:r w:rsidRPr="00DA2BE4">
        <w:rPr>
          <w:rFonts w:ascii="Arial" w:hAnsi="Arial" w:cs="Arial"/>
          <w:sz w:val="21"/>
          <w:szCs w:val="21"/>
        </w:rPr>
        <w:t>,</w:t>
      </w:r>
      <w:r w:rsidRPr="00DA2BE4">
        <w:rPr>
          <w:rFonts w:ascii="Arial" w:hAnsi="Arial" w:cs="Arial"/>
          <w:sz w:val="21"/>
          <w:szCs w:val="21"/>
        </w:rPr>
        <w:t xml:space="preserve"> sondern, gerade für die Industrie und oft auch im gewerblichen Bereich, Wärme. Zudem sind Batterien zwar hervorragend zur netzdienlichen Integration dezentraler, erneuerbarer Erzeugung und zur Erhöhung der Eigenversorgung geeignet. Zum Verschieben größerer Erzeugung oder Lastspitzen sind sie aber einfach zu teuer", erklärt Jennifer Hill. Deswegen seien die Power-</w:t>
      </w:r>
      <w:proofErr w:type="spellStart"/>
      <w:r w:rsidRPr="00DA2BE4">
        <w:rPr>
          <w:rFonts w:ascii="Arial" w:hAnsi="Arial" w:cs="Arial"/>
          <w:sz w:val="21"/>
          <w:szCs w:val="21"/>
        </w:rPr>
        <w:t>to</w:t>
      </w:r>
      <w:proofErr w:type="spellEnd"/>
      <w:r w:rsidRPr="00DA2BE4">
        <w:rPr>
          <w:rFonts w:ascii="Arial" w:hAnsi="Arial" w:cs="Arial"/>
          <w:sz w:val="21"/>
          <w:szCs w:val="21"/>
        </w:rPr>
        <w:t>-</w:t>
      </w:r>
      <w:proofErr w:type="spellStart"/>
      <w:r w:rsidRPr="00DA2BE4">
        <w:rPr>
          <w:rFonts w:ascii="Arial" w:hAnsi="Arial" w:cs="Arial"/>
          <w:sz w:val="21"/>
          <w:szCs w:val="21"/>
        </w:rPr>
        <w:t>Heat</w:t>
      </w:r>
      <w:proofErr w:type="spellEnd"/>
      <w:r w:rsidRPr="00DA2BE4">
        <w:rPr>
          <w:rFonts w:ascii="Arial" w:hAnsi="Arial" w:cs="Arial"/>
          <w:sz w:val="21"/>
          <w:szCs w:val="21"/>
        </w:rPr>
        <w:t>-</w:t>
      </w:r>
      <w:proofErr w:type="spellStart"/>
      <w:r w:rsidRPr="00DA2BE4">
        <w:rPr>
          <w:rFonts w:ascii="Arial" w:hAnsi="Arial" w:cs="Arial"/>
          <w:sz w:val="21"/>
          <w:szCs w:val="21"/>
        </w:rPr>
        <w:t>and</w:t>
      </w:r>
      <w:proofErr w:type="spellEnd"/>
      <w:r w:rsidRPr="00DA2BE4">
        <w:rPr>
          <w:rFonts w:ascii="Arial" w:hAnsi="Arial" w:cs="Arial"/>
          <w:sz w:val="21"/>
          <w:szCs w:val="21"/>
        </w:rPr>
        <w:t xml:space="preserve">-Power Stahlspeicher von </w:t>
      </w:r>
      <w:proofErr w:type="spellStart"/>
      <w:r w:rsidRPr="00DA2BE4">
        <w:rPr>
          <w:rFonts w:ascii="Arial" w:hAnsi="Arial" w:cs="Arial"/>
          <w:sz w:val="21"/>
          <w:szCs w:val="21"/>
        </w:rPr>
        <w:t>Lumenion</w:t>
      </w:r>
      <w:proofErr w:type="spellEnd"/>
      <w:r w:rsidRPr="00DA2BE4">
        <w:rPr>
          <w:rFonts w:ascii="Arial" w:hAnsi="Arial" w:cs="Arial"/>
          <w:sz w:val="21"/>
          <w:szCs w:val="21"/>
        </w:rPr>
        <w:t xml:space="preserve"> bewusst darauf ausgelegt, sehr große Mengen erneuerbarer Energie für 4 Cent und weniger zu speichern und dann kontinuierlich über zwei Tage und mehr als Strom und Wärme zur Verfügung zu stellen. "Gerade Industrie-Unternehmen haben oft große Wärmebedarfe – sei es Prozesswärme, zum Beispiel Dampf für die Lebensmittelverarbeitung, oder auch die Versorgung eines städtischen Wärmenetzes", so Hill. Angesichts eines prognostizierten Anstiegs der Gas- und CO2-Preise sowie den allgemeinen Anforderungen eines </w:t>
      </w:r>
      <w:proofErr w:type="spellStart"/>
      <w:r w:rsidRPr="00DA2BE4">
        <w:rPr>
          <w:rFonts w:ascii="Arial" w:hAnsi="Arial" w:cs="Arial"/>
          <w:sz w:val="21"/>
          <w:szCs w:val="21"/>
        </w:rPr>
        <w:t>dekarbonisierten</w:t>
      </w:r>
      <w:proofErr w:type="spellEnd"/>
      <w:r w:rsidRPr="00DA2BE4">
        <w:rPr>
          <w:rFonts w:ascii="Arial" w:hAnsi="Arial" w:cs="Arial"/>
          <w:sz w:val="21"/>
          <w:szCs w:val="21"/>
        </w:rPr>
        <w:t xml:space="preserve"> Energiesektors, erlebe man deshalb im gewerblichen und industriellen Bereich durchaus eine wachsende Nachfrage nach Speicherlösungen auch für Wärme.</w:t>
      </w:r>
    </w:p>
    <w:p w:rsidR="00471B8E" w:rsidRPr="00DA2BE4" w:rsidRDefault="00471B8E" w:rsidP="00471B8E">
      <w:pPr>
        <w:rPr>
          <w:rFonts w:ascii="Arial" w:hAnsi="Arial" w:cs="Arial"/>
          <w:sz w:val="21"/>
          <w:szCs w:val="21"/>
        </w:rPr>
      </w:pPr>
      <w:r w:rsidRPr="00DA2BE4">
        <w:rPr>
          <w:rFonts w:ascii="Arial" w:hAnsi="Arial" w:cs="Arial"/>
          <w:sz w:val="21"/>
          <w:szCs w:val="21"/>
        </w:rPr>
        <w:t xml:space="preserve">Aktuell gibt es in diesem Bereich umfangreiche Fördermittel, die bis zu 50 Prozent der Investitionskosten decken. Darüber informiert Arne Rakel, Technischer Berater Energieeffizienz und Klimaschutz von LEKA MV.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471B8E" w:rsidRPr="00DA2BE4" w:rsidRDefault="00471B8E" w:rsidP="00471B8E">
      <w:pPr>
        <w:rPr>
          <w:rFonts w:ascii="Arial" w:hAnsi="Arial" w:cs="Arial"/>
          <w:sz w:val="21"/>
          <w:szCs w:val="21"/>
        </w:rPr>
      </w:pPr>
    </w:p>
    <w:p w:rsidR="00471B8E" w:rsidRPr="00DA2BE4" w:rsidRDefault="00471B8E" w:rsidP="00471B8E">
      <w:pPr>
        <w:rPr>
          <w:rFonts w:ascii="Arial" w:hAnsi="Arial" w:cs="Arial"/>
          <w:sz w:val="21"/>
          <w:szCs w:val="21"/>
        </w:rPr>
      </w:pPr>
      <w:r w:rsidRPr="00DA2BE4">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471B8E" w:rsidRPr="00DA2BE4" w:rsidRDefault="00471B8E" w:rsidP="00471B8E">
      <w:pPr>
        <w:rPr>
          <w:rFonts w:ascii="Arial" w:hAnsi="Arial" w:cs="Arial"/>
          <w:sz w:val="21"/>
          <w:szCs w:val="21"/>
        </w:rPr>
      </w:pPr>
      <w:r w:rsidRPr="00DA2BE4">
        <w:rPr>
          <w:rFonts w:ascii="Arial" w:hAnsi="Arial" w:cs="Arial"/>
          <w:sz w:val="21"/>
          <w:szCs w:val="21"/>
        </w:rPr>
        <w:t xml:space="preserve">Weitere Termine sind auf der Website unter </w:t>
      </w:r>
      <w:hyperlink r:id="rId7" w:history="1">
        <w:r w:rsidR="00DA2BE4" w:rsidRPr="00DA2BE4">
          <w:rPr>
            <w:rStyle w:val="Hyperlink"/>
            <w:rFonts w:ascii="Arial" w:hAnsi="Arial" w:cs="Arial"/>
            <w:sz w:val="21"/>
            <w:szCs w:val="21"/>
          </w:rPr>
          <w:t>www.mv-effizient.de/Termine/</w:t>
        </w:r>
      </w:hyperlink>
      <w:r w:rsidR="00DA2BE4" w:rsidRPr="00DA2BE4">
        <w:rPr>
          <w:rFonts w:ascii="Arial" w:hAnsi="Arial" w:cs="Arial"/>
          <w:sz w:val="21"/>
          <w:szCs w:val="21"/>
        </w:rPr>
        <w:t xml:space="preserve"> </w:t>
      </w:r>
      <w:r w:rsidRPr="00DA2BE4">
        <w:rPr>
          <w:rFonts w:ascii="Arial" w:hAnsi="Arial" w:cs="Arial"/>
          <w:sz w:val="21"/>
          <w:szCs w:val="21"/>
        </w:rPr>
        <w:t xml:space="preserve">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471B8E" w:rsidP="00471B8E">
      <w:pPr>
        <w:rPr>
          <w:rFonts w:ascii="Arial" w:hAnsi="Arial" w:cs="Arial"/>
          <w:sz w:val="21"/>
          <w:szCs w:val="21"/>
        </w:rPr>
      </w:pPr>
      <w:r w:rsidRPr="00DA2BE4">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CE56D7" w:rsidRPr="00DA2BE4" w:rsidRDefault="00231C7E" w:rsidP="00471B8E">
      <w:pPr>
        <w:rPr>
          <w:rFonts w:ascii="Arial" w:hAnsi="Arial" w:cs="Arial"/>
          <w:sz w:val="21"/>
          <w:szCs w:val="21"/>
        </w:rPr>
      </w:pPr>
      <w:r w:rsidRPr="00DA2BE4">
        <w:rPr>
          <w:rFonts w:ascii="Arial" w:hAnsi="Arial" w:cs="Arial"/>
          <w:sz w:val="21"/>
          <w:szCs w:val="21"/>
        </w:rPr>
        <w:t xml:space="preserve">Weitere Informationen unter </w:t>
      </w:r>
      <w:hyperlink r:id="rId8"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471B8E" w:rsidRPr="00DA2BE4" w:rsidRDefault="00471B8E" w:rsidP="00471B8E">
      <w:pPr>
        <w:rPr>
          <w:rFonts w:ascii="Arial" w:hAnsi="Arial" w:cs="Arial"/>
          <w:sz w:val="21"/>
          <w:szCs w:val="21"/>
        </w:rPr>
      </w:pPr>
    </w:p>
    <w:p w:rsidR="00901FAA" w:rsidRPr="00DA2BE4" w:rsidRDefault="00471B8E" w:rsidP="00783334">
      <w:pPr>
        <w:rPr>
          <w:rFonts w:ascii="Arial" w:hAnsi="Arial" w:cs="Arial"/>
          <w:b/>
          <w:sz w:val="28"/>
        </w:rPr>
      </w:pPr>
      <w:r w:rsidRPr="00DA2BE4">
        <w:rPr>
          <w:rFonts w:ascii="Arial" w:hAnsi="Arial" w:cs="Arial"/>
          <w:b/>
          <w:noProof/>
          <w:sz w:val="28"/>
          <w:lang w:eastAsia="de-DE"/>
        </w:rPr>
        <w:drawing>
          <wp:inline distT="0" distB="0" distL="0" distR="0">
            <wp:extent cx="3898900" cy="2605405"/>
            <wp:effectExtent l="0" t="0" r="6350" b="4445"/>
            <wp:docPr id="2" name="Grafik 2" descr="C:\Users\Kerstin Kopp\Desktop\Blog\Lumenion\Jen-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Blog\Lumenion\Jen-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900" cy="2605405"/>
                    </a:xfrm>
                    <a:prstGeom prst="rect">
                      <a:avLst/>
                    </a:prstGeom>
                    <a:noFill/>
                    <a:ln>
                      <a:noFill/>
                    </a:ln>
                  </pic:spPr>
                </pic:pic>
              </a:graphicData>
            </a:graphic>
          </wp:inline>
        </w:drawing>
      </w:r>
    </w:p>
    <w:p w:rsidR="00931ED7" w:rsidRPr="00DA2BE4" w:rsidRDefault="00471B8E" w:rsidP="00783334">
      <w:pPr>
        <w:rPr>
          <w:rFonts w:ascii="Arial" w:hAnsi="Arial" w:cs="Arial"/>
          <w:i/>
          <w:sz w:val="21"/>
          <w:szCs w:val="21"/>
        </w:rPr>
      </w:pPr>
      <w:r w:rsidRPr="00DA2BE4">
        <w:rPr>
          <w:rFonts w:ascii="Arial" w:hAnsi="Arial" w:cs="Arial"/>
          <w:i/>
          <w:sz w:val="21"/>
          <w:szCs w:val="21"/>
        </w:rPr>
        <w:t xml:space="preserve">BU: Jennifer Hill von der </w:t>
      </w:r>
      <w:proofErr w:type="spellStart"/>
      <w:r w:rsidRPr="00DA2BE4">
        <w:rPr>
          <w:rFonts w:ascii="Arial" w:hAnsi="Arial" w:cs="Arial"/>
          <w:i/>
          <w:sz w:val="21"/>
          <w:szCs w:val="21"/>
        </w:rPr>
        <w:t>Lumenion</w:t>
      </w:r>
      <w:proofErr w:type="spellEnd"/>
      <w:r w:rsidRPr="00DA2BE4">
        <w:rPr>
          <w:rFonts w:ascii="Arial" w:hAnsi="Arial" w:cs="Arial"/>
          <w:i/>
          <w:sz w:val="21"/>
          <w:szCs w:val="21"/>
        </w:rPr>
        <w:t xml:space="preserve"> GmbH</w:t>
      </w:r>
      <w:r w:rsidR="00DA2BE4" w:rsidRPr="00DA2BE4">
        <w:rPr>
          <w:rFonts w:ascii="Arial" w:hAnsi="Arial" w:cs="Arial"/>
          <w:i/>
          <w:sz w:val="21"/>
          <w:szCs w:val="21"/>
        </w:rPr>
        <w:t xml:space="preserve"> aus Berlin</w:t>
      </w:r>
      <w:r w:rsidRPr="00DA2BE4">
        <w:rPr>
          <w:rFonts w:ascii="Arial" w:hAnsi="Arial" w:cs="Arial"/>
          <w:i/>
          <w:sz w:val="21"/>
          <w:szCs w:val="21"/>
        </w:rPr>
        <w:t xml:space="preserve"> stellt Speichersystem für Wärme und Strom auf MVeffizient-Stammtisch während der </w:t>
      </w:r>
      <w:proofErr w:type="spellStart"/>
      <w:r w:rsidRPr="00DA2BE4">
        <w:rPr>
          <w:rFonts w:ascii="Arial" w:hAnsi="Arial" w:cs="Arial"/>
          <w:i/>
          <w:sz w:val="21"/>
          <w:szCs w:val="21"/>
        </w:rPr>
        <w:t>MeLa</w:t>
      </w:r>
      <w:proofErr w:type="spellEnd"/>
      <w:r w:rsidRPr="00DA2BE4">
        <w:rPr>
          <w:rFonts w:ascii="Arial" w:hAnsi="Arial" w:cs="Arial"/>
          <w:i/>
          <w:sz w:val="21"/>
          <w:szCs w:val="21"/>
        </w:rPr>
        <w:t xml:space="preserve"> in </w:t>
      </w:r>
      <w:proofErr w:type="spellStart"/>
      <w:r w:rsidRPr="00DA2BE4">
        <w:rPr>
          <w:rFonts w:ascii="Arial" w:hAnsi="Arial" w:cs="Arial"/>
          <w:i/>
          <w:sz w:val="21"/>
          <w:szCs w:val="21"/>
        </w:rPr>
        <w:t>Mühlengeez</w:t>
      </w:r>
      <w:proofErr w:type="spellEnd"/>
      <w:r w:rsidRPr="00DA2BE4">
        <w:rPr>
          <w:rFonts w:ascii="Arial" w:hAnsi="Arial" w:cs="Arial"/>
          <w:i/>
          <w:sz w:val="21"/>
          <w:szCs w:val="21"/>
        </w:rPr>
        <w:t xml:space="preserve"> vor </w:t>
      </w:r>
      <w:r w:rsidR="009C05D3" w:rsidRPr="00DA2BE4">
        <w:rPr>
          <w:rFonts w:ascii="Arial" w:hAnsi="Arial" w:cs="Arial"/>
          <w:i/>
          <w:sz w:val="21"/>
          <w:szCs w:val="21"/>
        </w:rPr>
        <w:t xml:space="preserve">(Foto: </w:t>
      </w:r>
      <w:proofErr w:type="spellStart"/>
      <w:r w:rsidR="009C05D3" w:rsidRPr="00DA2BE4">
        <w:rPr>
          <w:rFonts w:ascii="Arial" w:hAnsi="Arial" w:cs="Arial"/>
          <w:i/>
          <w:sz w:val="21"/>
          <w:szCs w:val="21"/>
        </w:rPr>
        <w:t>Lumenion</w:t>
      </w:r>
      <w:proofErr w:type="spellEnd"/>
      <w:r w:rsidR="009C05D3" w:rsidRPr="00DA2BE4">
        <w:rPr>
          <w:rFonts w:ascii="Arial" w:hAnsi="Arial" w:cs="Arial"/>
          <w:i/>
          <w:sz w:val="21"/>
          <w:szCs w:val="21"/>
        </w:rPr>
        <w:t xml:space="preserve"> GmbH)</w:t>
      </w:r>
    </w:p>
    <w:p w:rsidR="00DA2BE4" w:rsidRPr="00DA2BE4" w:rsidRDefault="00DA2BE4">
      <w:pPr>
        <w:rPr>
          <w:rFonts w:ascii="Arial" w:hAnsi="Arial" w:cs="Arial"/>
          <w:b/>
          <w:sz w:val="21"/>
          <w:szCs w:val="21"/>
        </w:rPr>
      </w:pPr>
      <w:r w:rsidRPr="00DA2BE4">
        <w:rPr>
          <w:rFonts w:ascii="Arial" w:hAnsi="Arial" w:cs="Arial"/>
          <w:b/>
          <w:sz w:val="21"/>
          <w:szCs w:val="21"/>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 xml:space="preserve">Foto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A03049">
      <w:headerReference w:type="default" r:id="rId13"/>
      <w:footerReference w:type="default" r:id="rId14"/>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EE" w:rsidRDefault="00BD3FEE" w:rsidP="00DC54F9">
      <w:pPr>
        <w:spacing w:after="0" w:line="240" w:lineRule="auto"/>
      </w:pPr>
      <w:r>
        <w:separator/>
      </w:r>
    </w:p>
  </w:endnote>
  <w:endnote w:type="continuationSeparator" w:id="0">
    <w:p w:rsidR="00BD3FEE" w:rsidRDefault="00BD3FEE"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CC7FD3">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CC7FD3">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EE" w:rsidRDefault="00BD3FEE" w:rsidP="00DC54F9">
      <w:pPr>
        <w:spacing w:after="0" w:line="240" w:lineRule="auto"/>
      </w:pPr>
      <w:r>
        <w:separator/>
      </w:r>
    </w:p>
  </w:footnote>
  <w:footnote w:type="continuationSeparator" w:id="0">
    <w:p w:rsidR="00BD3FEE" w:rsidRDefault="00BD3FEE"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5656"/>
    <w:rsid w:val="00637AB7"/>
    <w:rsid w:val="006431C3"/>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3643"/>
    <w:rsid w:val="0074231F"/>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06865"/>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Termin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94</cp:revision>
  <cp:lastPrinted>2019-09-09T06:03:00Z</cp:lastPrinted>
  <dcterms:created xsi:type="dcterms:W3CDTF">2018-11-13T10:58:00Z</dcterms:created>
  <dcterms:modified xsi:type="dcterms:W3CDTF">2019-09-09T06:03:00Z</dcterms:modified>
</cp:coreProperties>
</file>