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0F429A" w:rsidP="000F429A">
      <w:pPr>
        <w:rPr>
          <w:rFonts w:ascii="Arial" w:hAnsi="Arial" w:cs="Arial"/>
          <w:b/>
          <w:sz w:val="28"/>
        </w:rPr>
      </w:pPr>
      <w:r>
        <w:rPr>
          <w:rFonts w:ascii="Arial" w:hAnsi="Arial" w:cs="Arial"/>
          <w:b/>
          <w:sz w:val="28"/>
          <w:szCs w:val="28"/>
        </w:rPr>
        <w:t>Schwerin</w:t>
      </w:r>
      <w:r w:rsidR="00C10E6F">
        <w:rPr>
          <w:rFonts w:ascii="Arial" w:hAnsi="Arial" w:cs="Arial"/>
          <w:b/>
          <w:sz w:val="28"/>
          <w:szCs w:val="28"/>
        </w:rPr>
        <w:t>/Waren</w:t>
      </w:r>
      <w:r w:rsidR="008A4BE0" w:rsidRPr="00DA2BE4">
        <w:rPr>
          <w:rFonts w:ascii="Arial" w:hAnsi="Arial" w:cs="Arial"/>
          <w:b/>
          <w:sz w:val="28"/>
          <w:szCs w:val="28"/>
        </w:rPr>
        <w:t>_</w:t>
      </w:r>
      <w:r w:rsidR="00C10E6F">
        <w:rPr>
          <w:rFonts w:ascii="Arial" w:hAnsi="Arial" w:cs="Arial"/>
          <w:b/>
          <w:sz w:val="28"/>
          <w:szCs w:val="28"/>
        </w:rPr>
        <w:t>18</w:t>
      </w:r>
      <w:r w:rsidR="004676C0" w:rsidRPr="00DA2BE4">
        <w:rPr>
          <w:rFonts w:ascii="Arial" w:hAnsi="Arial" w:cs="Arial"/>
          <w:b/>
          <w:sz w:val="28"/>
          <w:szCs w:val="28"/>
        </w:rPr>
        <w:t>.</w:t>
      </w:r>
      <w:r w:rsidR="00C10E6F">
        <w:rPr>
          <w:rFonts w:ascii="Arial" w:hAnsi="Arial" w:cs="Arial"/>
          <w:b/>
          <w:sz w:val="28"/>
          <w:szCs w:val="28"/>
        </w:rPr>
        <w:t>10</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0F429A" w:rsidRPr="003F5D56" w:rsidRDefault="003F5D56" w:rsidP="000F429A">
      <w:pPr>
        <w:rPr>
          <w:rFonts w:ascii="Arial" w:hAnsi="Arial" w:cs="Arial"/>
        </w:rPr>
      </w:pPr>
      <w:r w:rsidRPr="003F5D56">
        <w:rPr>
          <w:rFonts w:ascii="Arial" w:hAnsi="Arial" w:cs="Arial"/>
          <w:b/>
          <w:bCs/>
          <w:sz w:val="28"/>
          <w:szCs w:val="28"/>
        </w:rPr>
        <w:t>PV-Anlagen als Gelddruckmaschine</w:t>
      </w:r>
    </w:p>
    <w:p w:rsidR="00121F2D" w:rsidRPr="00C10E6F" w:rsidRDefault="003F5D56" w:rsidP="000F429A">
      <w:pPr>
        <w:spacing w:after="0"/>
        <w:rPr>
          <w:rFonts w:ascii="Arial" w:hAnsi="Arial" w:cs="Arial"/>
          <w:b/>
          <w:bCs/>
          <w:sz w:val="28"/>
          <w:szCs w:val="28"/>
        </w:rPr>
      </w:pPr>
      <w:r w:rsidRPr="00C10E6F">
        <w:rPr>
          <w:rFonts w:ascii="Arial" w:hAnsi="Arial" w:cs="Arial"/>
          <w:b/>
          <w:bCs/>
          <w:sz w:val="26"/>
          <w:szCs w:val="26"/>
        </w:rPr>
        <w:t>Stammtisch zu Nutzen und Förderung von</w:t>
      </w:r>
      <w:r w:rsidRPr="00C10E6F">
        <w:rPr>
          <w:rFonts w:ascii="Arial" w:hAnsi="Arial" w:cs="Arial"/>
          <w:b/>
          <w:bCs/>
          <w:sz w:val="28"/>
          <w:szCs w:val="28"/>
        </w:rPr>
        <w:t xml:space="preserve"> </w:t>
      </w:r>
      <w:r w:rsidRPr="00C10E6F">
        <w:rPr>
          <w:rFonts w:ascii="Arial" w:hAnsi="Arial" w:cs="Arial"/>
          <w:b/>
          <w:bCs/>
          <w:sz w:val="26"/>
          <w:szCs w:val="26"/>
        </w:rPr>
        <w:t>Energieeffizienzmaßnahmen</w:t>
      </w:r>
    </w:p>
    <w:p w:rsidR="00931ED7" w:rsidRPr="003F5D56" w:rsidRDefault="00931ED7" w:rsidP="009B164B">
      <w:pPr>
        <w:spacing w:after="0"/>
        <w:rPr>
          <w:rFonts w:ascii="Arial" w:hAnsi="Arial" w:cs="Arial"/>
          <w:bCs/>
          <w:sz w:val="21"/>
          <w:szCs w:val="21"/>
        </w:rPr>
      </w:pPr>
    </w:p>
    <w:p w:rsidR="003F5D56" w:rsidRPr="003F5D56" w:rsidRDefault="00C4145A" w:rsidP="003F5D56">
      <w:pPr>
        <w:rPr>
          <w:rStyle w:val="Fett"/>
          <w:rFonts w:ascii="Arial" w:hAnsi="Arial" w:cs="Arial"/>
          <w:b w:val="0"/>
          <w:bCs w:val="0"/>
          <w:sz w:val="21"/>
          <w:szCs w:val="21"/>
        </w:rPr>
      </w:pPr>
      <w:r>
        <w:rPr>
          <w:rFonts w:ascii="Arial" w:hAnsi="Arial" w:cs="Arial"/>
          <w:sz w:val="21"/>
          <w:szCs w:val="21"/>
        </w:rPr>
        <w:t>SCHWERIN/WAREN_</w:t>
      </w:r>
      <w:bookmarkStart w:id="0" w:name="_GoBack"/>
      <w:bookmarkEnd w:id="0"/>
      <w:r w:rsidR="003F5D56" w:rsidRPr="003F5D56">
        <w:rPr>
          <w:rFonts w:ascii="Arial" w:hAnsi="Arial" w:cs="Arial"/>
          <w:sz w:val="21"/>
          <w:szCs w:val="21"/>
        </w:rPr>
        <w:t xml:space="preserve">Lohnt sich die Investition in die Errichtung einer Photovoltaikanlage noch, gibt es da überhaupt eine Rendite - fragen vor allem Unternehmen, die von Haus aus schon den gegenüber Privathaushalten deutlich günstigeren Geberbestromtarif bekommen - gerade wegen der immer weiter schmelzenden Einspeisevergütung. "Und ob, und gerade jetzt mehr denn je", verrät Torsten Nowack, Inhaber von Solar Nowack sowie TÜV-geprüfter Sachkundiger für Photovoltaik- und </w:t>
      </w:r>
      <w:proofErr w:type="spellStart"/>
      <w:r w:rsidR="003F5D56" w:rsidRPr="003F5D56">
        <w:rPr>
          <w:rFonts w:ascii="Arial" w:hAnsi="Arial" w:cs="Arial"/>
          <w:sz w:val="21"/>
          <w:szCs w:val="21"/>
        </w:rPr>
        <w:t>Solarthermieanlagen</w:t>
      </w:r>
      <w:proofErr w:type="spellEnd"/>
      <w:r w:rsidR="003F5D56" w:rsidRPr="003F5D56">
        <w:rPr>
          <w:rFonts w:ascii="Arial" w:hAnsi="Arial" w:cs="Arial"/>
          <w:sz w:val="21"/>
          <w:szCs w:val="21"/>
        </w:rPr>
        <w:t xml:space="preserve">. In 20 Jahren hat er mit seinem in </w:t>
      </w:r>
      <w:proofErr w:type="spellStart"/>
      <w:r w:rsidR="003F5D56" w:rsidRPr="003F5D56">
        <w:rPr>
          <w:rFonts w:ascii="Arial" w:hAnsi="Arial" w:cs="Arial"/>
          <w:sz w:val="21"/>
          <w:szCs w:val="21"/>
        </w:rPr>
        <w:t>Augzin</w:t>
      </w:r>
      <w:proofErr w:type="spellEnd"/>
      <w:r w:rsidR="003F5D56" w:rsidRPr="003F5D56">
        <w:rPr>
          <w:rFonts w:ascii="Arial" w:hAnsi="Arial" w:cs="Arial"/>
          <w:sz w:val="21"/>
          <w:szCs w:val="21"/>
        </w:rPr>
        <w:t xml:space="preserve"> ansässigen Unternehmen rund 2400 Anlagen verbaut. "Das hat sich immer gelohnt, denn seit die Einspeisevergütung sinkt, sinken auch die Modulpreise und seit 2009 wird auch die Eigennutzung des erzeugten Stroms über das EEG gefördert", so der Elektromeister. So erreiche man eine Rendite von acht bis zehn Prozent und erzeuge den Strom für acht Cent die Kilowattstunde. Hinzu kämen neue Entwicklungen bei der Sektorenkopplung, das heißt die Verbindung von Photovoltaik mit Wärmepumpen, Warmwasserbereitung und anderen Energieverbraucher, der Speicherung von Solarstrom sowie der Verbrauchsüberwachung und -analyse, dem so genannten Smart </w:t>
      </w:r>
      <w:proofErr w:type="spellStart"/>
      <w:r w:rsidR="003F5D56" w:rsidRPr="003F5D56">
        <w:rPr>
          <w:rFonts w:ascii="Arial" w:hAnsi="Arial" w:cs="Arial"/>
          <w:sz w:val="21"/>
          <w:szCs w:val="21"/>
        </w:rPr>
        <w:t>Metering</w:t>
      </w:r>
      <w:proofErr w:type="spellEnd"/>
      <w:r w:rsidR="003F5D56" w:rsidRPr="003F5D56">
        <w:rPr>
          <w:rFonts w:ascii="Arial" w:hAnsi="Arial" w:cs="Arial"/>
          <w:sz w:val="21"/>
          <w:szCs w:val="21"/>
        </w:rPr>
        <w:t>, in dessen Ergebnis der Energieverbrauch geregelt werden kann. Noack ist Gast beim nächsten MVeffizient-Stammtisch, der am Mittwoch, dem 23. Oktober, von 9 bis 11 Uhr im Existenzgründerzentrum Müritz, Warendorfer Str. 20, in Waren/Müritz stattfindet. Als Referent will er die anwesenden Unternehmer zum Thema "</w:t>
      </w:r>
      <w:r w:rsidR="003F5D56" w:rsidRPr="003F5D56">
        <w:rPr>
          <w:rStyle w:val="Fett"/>
          <w:rFonts w:ascii="Arial" w:hAnsi="Arial" w:cs="Arial"/>
          <w:b w:val="0"/>
          <w:bCs w:val="0"/>
          <w:sz w:val="21"/>
          <w:szCs w:val="21"/>
        </w:rPr>
        <w:t>Autarkie, Strom-Cloud, Speicher oder Ladestrom für Fahrzeugflotten wertvoller als Einspeisung?" informieren und anschließend diskutieren.</w:t>
      </w:r>
    </w:p>
    <w:p w:rsidR="003F5D56" w:rsidRPr="003F5D56" w:rsidRDefault="003F5D56" w:rsidP="003F5D56">
      <w:pPr>
        <w:rPr>
          <w:rStyle w:val="Fett"/>
          <w:rFonts w:ascii="Arial" w:hAnsi="Arial" w:cs="Arial"/>
          <w:b w:val="0"/>
          <w:bCs w:val="0"/>
          <w:sz w:val="21"/>
          <w:szCs w:val="21"/>
        </w:rPr>
      </w:pPr>
    </w:p>
    <w:p w:rsidR="003F5D56" w:rsidRPr="003F5D56" w:rsidRDefault="003F5D56" w:rsidP="003F5D56">
      <w:pPr>
        <w:rPr>
          <w:rFonts w:ascii="Arial" w:hAnsi="Arial" w:cs="Arial"/>
          <w:sz w:val="21"/>
          <w:szCs w:val="21"/>
        </w:rPr>
      </w:pPr>
      <w:r w:rsidRPr="003F5D56">
        <w:rPr>
          <w:rStyle w:val="Fett"/>
          <w:rFonts w:ascii="Arial" w:hAnsi="Arial" w:cs="Arial"/>
          <w:b w:val="0"/>
          <w:bCs w:val="0"/>
          <w:sz w:val="21"/>
          <w:szCs w:val="21"/>
        </w:rPr>
        <w:t xml:space="preserve">Weiterhin wird Jörg Simon, Chef der Fußboden Bau Waren GmbH von </w:t>
      </w:r>
      <w:r w:rsidRPr="003F5D56">
        <w:rPr>
          <w:rFonts w:ascii="Arial" w:hAnsi="Arial" w:cs="Arial"/>
          <w:sz w:val="21"/>
          <w:szCs w:val="21"/>
        </w:rPr>
        <w:t xml:space="preserve">seinen </w:t>
      </w:r>
      <w:r w:rsidRPr="003F5D56">
        <w:rPr>
          <w:rStyle w:val="Fett"/>
          <w:rFonts w:ascii="Arial" w:hAnsi="Arial" w:cs="Arial"/>
          <w:b w:val="0"/>
          <w:bCs w:val="0"/>
          <w:sz w:val="21"/>
          <w:szCs w:val="21"/>
        </w:rPr>
        <w:t>Erfahrungen beim Betrieb seiner gewerblichen E-Fahrzeugflotte</w:t>
      </w:r>
      <w:r w:rsidRPr="003F5D56">
        <w:rPr>
          <w:rFonts w:ascii="Arial" w:hAnsi="Arial" w:cs="Arial"/>
          <w:sz w:val="21"/>
          <w:szCs w:val="21"/>
        </w:rPr>
        <w:t xml:space="preserve"> und dem daraus entstandenen Bedarf an selbst erzeugtem Strom aus Erneuerbaren Energien berichten. "Ich bin Überglücklich, dass ich 2017, 2018 komplett auf Elektromobilität umgestellt habe - jetzt muss der zweite Schritt folgen: den benötigten Ladestrom zu 100 Prozent aus Sonnenenergie zu beziehen", sagt der Unternehmer. Aktuell verfügt er in seiner Firma über sechs reine Elektrofahrzeuge, davon zwei Transporter, mit denen er problemlos bis Berlin und in ganz Mecklenburg-Vorpommern unterwegs ist.</w:t>
      </w:r>
    </w:p>
    <w:p w:rsidR="003F5D56" w:rsidRPr="003F5D56" w:rsidRDefault="003F5D56" w:rsidP="003F5D56">
      <w:pPr>
        <w:rPr>
          <w:rFonts w:ascii="Arial" w:hAnsi="Arial" w:cs="Arial"/>
          <w:sz w:val="21"/>
          <w:szCs w:val="21"/>
        </w:rPr>
      </w:pPr>
      <w:r w:rsidRPr="003F5D56">
        <w:rPr>
          <w:rFonts w:ascii="Arial" w:hAnsi="Arial" w:cs="Arial"/>
          <w:sz w:val="21"/>
          <w:szCs w:val="21"/>
        </w:rPr>
        <w:t xml:space="preserve"> </w:t>
      </w:r>
    </w:p>
    <w:p w:rsidR="003F5D56" w:rsidRPr="003F5D56" w:rsidRDefault="003F5D56" w:rsidP="003F5D56">
      <w:pPr>
        <w:rPr>
          <w:rFonts w:ascii="Arial" w:hAnsi="Arial" w:cs="Arial"/>
          <w:sz w:val="21"/>
          <w:szCs w:val="21"/>
        </w:rPr>
      </w:pPr>
      <w:r w:rsidRPr="003F5D56">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3F5D56" w:rsidRPr="003F5D56" w:rsidRDefault="003F5D56" w:rsidP="003F5D56">
      <w:pPr>
        <w:rPr>
          <w:rFonts w:ascii="Arial" w:hAnsi="Arial" w:cs="Arial"/>
          <w:sz w:val="21"/>
          <w:szCs w:val="21"/>
        </w:rPr>
      </w:pPr>
    </w:p>
    <w:p w:rsidR="003F5D56" w:rsidRPr="003F5D56" w:rsidRDefault="003F5D56" w:rsidP="003F5D56">
      <w:pPr>
        <w:rPr>
          <w:rFonts w:ascii="Arial" w:hAnsi="Arial" w:cs="Arial"/>
          <w:sz w:val="21"/>
          <w:szCs w:val="21"/>
        </w:rPr>
      </w:pPr>
      <w:r w:rsidRPr="003F5D56">
        <w:rPr>
          <w:rFonts w:ascii="Arial" w:hAnsi="Arial" w:cs="Arial"/>
          <w:sz w:val="21"/>
          <w:szCs w:val="21"/>
        </w:rPr>
        <w:t xml:space="preserve">Weitere Termine sind auf der Website unter </w:t>
      </w:r>
      <w:hyperlink r:id="rId7" w:history="1">
        <w:r w:rsidRPr="003F5D56">
          <w:rPr>
            <w:rStyle w:val="Hyperlink"/>
            <w:rFonts w:ascii="Arial" w:hAnsi="Arial" w:cs="Arial"/>
            <w:sz w:val="21"/>
            <w:szCs w:val="21"/>
          </w:rPr>
          <w:t>www.mv-effizient.de/Termine/</w:t>
        </w:r>
      </w:hyperlink>
      <w:r w:rsidRPr="003F5D56">
        <w:rPr>
          <w:rFonts w:ascii="Arial" w:hAnsi="Arial" w:cs="Arial"/>
          <w:sz w:val="21"/>
          <w:szCs w:val="21"/>
        </w:rPr>
        <w:t xml:space="preserve"> abrufbar. Anmeldungen zu Stammtischen sind dort online möglich. Hier können sich Unternehmen auch </w:t>
      </w:r>
      <w:r w:rsidRPr="003F5D56">
        <w:rPr>
          <w:rFonts w:ascii="Arial" w:hAnsi="Arial" w:cs="Arial"/>
          <w:sz w:val="21"/>
          <w:szCs w:val="21"/>
        </w:rPr>
        <w:lastRenderedPageBreak/>
        <w:t xml:space="preserve">über Themen wie Energiemanagement, Nutzung erneuerbarer Energien, Eigenversorgungskonzepte sowie die passenden Förderprogramme informieren und eine kostenfreie Erstberatung vereinbaren. </w:t>
      </w:r>
    </w:p>
    <w:p w:rsidR="003F5D56" w:rsidRPr="003F5D56" w:rsidRDefault="003F5D56" w:rsidP="003F5D56">
      <w:pPr>
        <w:rPr>
          <w:rFonts w:ascii="Arial" w:hAnsi="Arial" w:cs="Arial"/>
          <w:sz w:val="21"/>
          <w:szCs w:val="21"/>
        </w:rPr>
      </w:pPr>
    </w:p>
    <w:p w:rsidR="003F5D56" w:rsidRPr="003F5D56" w:rsidRDefault="003F5D56" w:rsidP="003F5D56">
      <w:pPr>
        <w:rPr>
          <w:rFonts w:ascii="Arial" w:hAnsi="Arial" w:cs="Arial"/>
          <w:sz w:val="21"/>
          <w:szCs w:val="21"/>
        </w:rPr>
      </w:pPr>
      <w:r w:rsidRPr="003F5D56">
        <w:rPr>
          <w:rFonts w:ascii="Arial" w:hAnsi="Arial" w:cs="Arial"/>
          <w:sz w:val="21"/>
          <w:szCs w:val="21"/>
        </w:rPr>
        <w:t>Auftraggeber der mit Mitteln des Europäischen Fonds für Regionale Entwicklung (EFRE) geförderten dreijährigen Kampagne ist das Energieministerium des Landes.</w:t>
      </w:r>
    </w:p>
    <w:p w:rsidR="003F5D56" w:rsidRPr="003F5D56" w:rsidRDefault="003F5D56" w:rsidP="003F5D56">
      <w:pPr>
        <w:rPr>
          <w:rFonts w:ascii="Arial" w:hAnsi="Arial" w:cs="Arial"/>
          <w:sz w:val="21"/>
          <w:szCs w:val="21"/>
        </w:rPr>
      </w:pPr>
    </w:p>
    <w:p w:rsidR="003F5D56" w:rsidRPr="003F5D56" w:rsidRDefault="003F5D56" w:rsidP="003F5D56">
      <w:pPr>
        <w:rPr>
          <w:rFonts w:ascii="Arial" w:hAnsi="Arial" w:cs="Arial"/>
          <w:sz w:val="21"/>
          <w:szCs w:val="21"/>
        </w:rPr>
      </w:pPr>
      <w:r w:rsidRPr="003F5D56">
        <w:rPr>
          <w:rFonts w:ascii="Arial" w:hAnsi="Arial" w:cs="Arial"/>
          <w:sz w:val="21"/>
          <w:szCs w:val="21"/>
        </w:rPr>
        <w:t xml:space="preserve">Weitere Informationen unter </w:t>
      </w:r>
      <w:hyperlink r:id="rId8" w:history="1">
        <w:r w:rsidRPr="003F5D56">
          <w:rPr>
            <w:rStyle w:val="Hyperlink"/>
            <w:rFonts w:ascii="Arial" w:hAnsi="Arial" w:cs="Arial"/>
            <w:sz w:val="21"/>
            <w:szCs w:val="21"/>
          </w:rPr>
          <w:t>www.mv-effizient.de</w:t>
        </w:r>
      </w:hyperlink>
    </w:p>
    <w:p w:rsidR="00783334" w:rsidRPr="00DA2BE4" w:rsidRDefault="003F5D56" w:rsidP="00783334">
      <w:pPr>
        <w:rPr>
          <w:rFonts w:ascii="Arial" w:hAnsi="Arial" w:cs="Arial"/>
          <w:b/>
          <w:sz w:val="28"/>
        </w:rPr>
      </w:pPr>
      <w:r>
        <w:rPr>
          <w:rFonts w:ascii="Arial" w:hAnsi="Arial" w:cs="Arial"/>
          <w:b/>
          <w:sz w:val="28"/>
        </w:rPr>
        <w:br/>
      </w:r>
      <w:r w:rsidR="00783334" w:rsidRPr="00DA2BE4">
        <w:rPr>
          <w:rFonts w:ascii="Arial" w:hAnsi="Arial" w:cs="Arial"/>
          <w:b/>
          <w:sz w:val="28"/>
        </w:rPr>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9"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3F5D56">
      <w:pPr>
        <w:spacing w:after="0"/>
        <w:rPr>
          <w:rFonts w:ascii="Arial" w:hAnsi="Arial" w:cs="Arial"/>
        </w:rPr>
      </w:pPr>
      <w:r w:rsidRPr="00DA2BE4">
        <w:rPr>
          <w:rFonts w:ascii="Arial" w:hAnsi="Arial" w:cs="Arial"/>
          <w:sz w:val="21"/>
          <w:szCs w:val="21"/>
        </w:rPr>
        <w:t>Tel: 0173 - 3525782</w:t>
      </w:r>
    </w:p>
    <w:sectPr w:rsidR="004D2B60" w:rsidRPr="00DA2BE4" w:rsidSect="00A03049">
      <w:headerReference w:type="default" r:id="rId12"/>
      <w:footerReference w:type="default" r:id="rId13"/>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0D" w:rsidRDefault="00DC2B0D" w:rsidP="00DC54F9">
      <w:pPr>
        <w:spacing w:after="0" w:line="240" w:lineRule="auto"/>
      </w:pPr>
      <w:r>
        <w:separator/>
      </w:r>
    </w:p>
  </w:endnote>
  <w:endnote w:type="continuationSeparator" w:id="0">
    <w:p w:rsidR="00DC2B0D" w:rsidRDefault="00DC2B0D"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C4145A">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C4145A">
      <w:rPr>
        <w:rFonts w:ascii="Arial" w:hAnsi="Arial" w:cs="Arial"/>
        <w:b/>
        <w:bCs/>
        <w:noProof/>
        <w:sz w:val="20"/>
      </w:rPr>
      <w:t>2</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0D" w:rsidRDefault="00DC2B0D" w:rsidP="00DC54F9">
      <w:pPr>
        <w:spacing w:after="0" w:line="240" w:lineRule="auto"/>
      </w:pPr>
      <w:r>
        <w:separator/>
      </w:r>
    </w:p>
  </w:footnote>
  <w:footnote w:type="continuationSeparator" w:id="0">
    <w:p w:rsidR="00DC2B0D" w:rsidRDefault="00DC2B0D"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EE4ED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6856937D" wp14:editId="5C651F2A">
          <wp:simplePos x="0" y="0"/>
          <wp:positionH relativeFrom="margin">
            <wp:posOffset>1778635</wp:posOffset>
          </wp:positionH>
          <wp:positionV relativeFrom="paragraph">
            <wp:posOffset>-58420</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extent cx="2213701" cy="103306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KA-Logo-2019-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9344" cy="1035694"/>
                  </a:xfrm>
                  <a:prstGeom prst="rect">
                    <a:avLst/>
                  </a:prstGeom>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429A"/>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D4FC8"/>
    <w:rsid w:val="002E59CE"/>
    <w:rsid w:val="002F1D14"/>
    <w:rsid w:val="002F2E97"/>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56F8D"/>
    <w:rsid w:val="00370FDA"/>
    <w:rsid w:val="00376D1F"/>
    <w:rsid w:val="00394C75"/>
    <w:rsid w:val="003A0592"/>
    <w:rsid w:val="003A0A0B"/>
    <w:rsid w:val="003B2158"/>
    <w:rsid w:val="003B3BCB"/>
    <w:rsid w:val="003B4A5E"/>
    <w:rsid w:val="003B4DE7"/>
    <w:rsid w:val="003B6D66"/>
    <w:rsid w:val="003C50F7"/>
    <w:rsid w:val="003D442D"/>
    <w:rsid w:val="003E0D9D"/>
    <w:rsid w:val="003E4CF5"/>
    <w:rsid w:val="003E7F7B"/>
    <w:rsid w:val="003F5D56"/>
    <w:rsid w:val="003F7429"/>
    <w:rsid w:val="004065D6"/>
    <w:rsid w:val="00411F6B"/>
    <w:rsid w:val="00437A8C"/>
    <w:rsid w:val="00446E7C"/>
    <w:rsid w:val="00455F8A"/>
    <w:rsid w:val="004676C0"/>
    <w:rsid w:val="00467F53"/>
    <w:rsid w:val="00470443"/>
    <w:rsid w:val="00471B8E"/>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757EC"/>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505E1"/>
    <w:rsid w:val="006509C2"/>
    <w:rsid w:val="00654547"/>
    <w:rsid w:val="006545D7"/>
    <w:rsid w:val="00656873"/>
    <w:rsid w:val="0066034D"/>
    <w:rsid w:val="00667D34"/>
    <w:rsid w:val="00680515"/>
    <w:rsid w:val="0068120E"/>
    <w:rsid w:val="006901EC"/>
    <w:rsid w:val="006926C3"/>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0CD8"/>
    <w:rsid w:val="00733643"/>
    <w:rsid w:val="0074231F"/>
    <w:rsid w:val="00745F37"/>
    <w:rsid w:val="00746B71"/>
    <w:rsid w:val="00766467"/>
    <w:rsid w:val="00783334"/>
    <w:rsid w:val="00790D11"/>
    <w:rsid w:val="007A40E8"/>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848C7"/>
    <w:rsid w:val="008A4BE0"/>
    <w:rsid w:val="008A74D3"/>
    <w:rsid w:val="008B2AB5"/>
    <w:rsid w:val="008B2AFC"/>
    <w:rsid w:val="008B30E5"/>
    <w:rsid w:val="008C7E18"/>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6C67"/>
    <w:rsid w:val="009919B6"/>
    <w:rsid w:val="0099201A"/>
    <w:rsid w:val="00993AC2"/>
    <w:rsid w:val="009A08A4"/>
    <w:rsid w:val="009A29D7"/>
    <w:rsid w:val="009B033F"/>
    <w:rsid w:val="009B05FB"/>
    <w:rsid w:val="009B164B"/>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AF4BF0"/>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D3FEE"/>
    <w:rsid w:val="00BE0604"/>
    <w:rsid w:val="00BE1D96"/>
    <w:rsid w:val="00BE3077"/>
    <w:rsid w:val="00BE73A6"/>
    <w:rsid w:val="00BF45F9"/>
    <w:rsid w:val="00BF5501"/>
    <w:rsid w:val="00C0118E"/>
    <w:rsid w:val="00C02890"/>
    <w:rsid w:val="00C10ABA"/>
    <w:rsid w:val="00C10E6F"/>
    <w:rsid w:val="00C14757"/>
    <w:rsid w:val="00C166F3"/>
    <w:rsid w:val="00C17323"/>
    <w:rsid w:val="00C213E0"/>
    <w:rsid w:val="00C21E99"/>
    <w:rsid w:val="00C21EDA"/>
    <w:rsid w:val="00C4145A"/>
    <w:rsid w:val="00C4454C"/>
    <w:rsid w:val="00C47225"/>
    <w:rsid w:val="00C4798F"/>
    <w:rsid w:val="00C501FC"/>
    <w:rsid w:val="00C508CC"/>
    <w:rsid w:val="00C66B13"/>
    <w:rsid w:val="00C71813"/>
    <w:rsid w:val="00C7647C"/>
    <w:rsid w:val="00C76DF3"/>
    <w:rsid w:val="00C7730F"/>
    <w:rsid w:val="00C87946"/>
    <w:rsid w:val="00C955DC"/>
    <w:rsid w:val="00CA792F"/>
    <w:rsid w:val="00CB1273"/>
    <w:rsid w:val="00CB2DC7"/>
    <w:rsid w:val="00CC11A3"/>
    <w:rsid w:val="00CC7FD3"/>
    <w:rsid w:val="00CD1002"/>
    <w:rsid w:val="00CD3748"/>
    <w:rsid w:val="00CD6563"/>
    <w:rsid w:val="00CE09C0"/>
    <w:rsid w:val="00CE56D7"/>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B1C2A"/>
    <w:rsid w:val="00DB79A3"/>
    <w:rsid w:val="00DC1ADE"/>
    <w:rsid w:val="00DC2367"/>
    <w:rsid w:val="00DC2B0D"/>
    <w:rsid w:val="00DC54F9"/>
    <w:rsid w:val="00DC68ED"/>
    <w:rsid w:val="00DC6E65"/>
    <w:rsid w:val="00DD09AE"/>
    <w:rsid w:val="00DD2CAB"/>
    <w:rsid w:val="00DD66DA"/>
    <w:rsid w:val="00DE477B"/>
    <w:rsid w:val="00DE5BE8"/>
    <w:rsid w:val="00DE5FDD"/>
    <w:rsid w:val="00DF0703"/>
    <w:rsid w:val="00DF1A08"/>
    <w:rsid w:val="00E02158"/>
    <w:rsid w:val="00E11C5B"/>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E4ED2"/>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61F"/>
    <w:rsid w:val="00F424E2"/>
    <w:rsid w:val="00F457E8"/>
    <w:rsid w:val="00F6220B"/>
    <w:rsid w:val="00F64AF4"/>
    <w:rsid w:val="00F664E8"/>
    <w:rsid w:val="00F70B1B"/>
    <w:rsid w:val="00F74F06"/>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4CCAC"/>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4775</Characters>
  <Application>Microsoft Office Word</Application>
  <DocSecurity>0</DocSecurity>
  <Lines>90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Janina Kuhrt</cp:lastModifiedBy>
  <cp:revision>5</cp:revision>
  <cp:lastPrinted>2019-09-16T13:14:00Z</cp:lastPrinted>
  <dcterms:created xsi:type="dcterms:W3CDTF">2019-10-18T11:24:00Z</dcterms:created>
  <dcterms:modified xsi:type="dcterms:W3CDTF">2019-10-22T06:16:00Z</dcterms:modified>
</cp:coreProperties>
</file>