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C50B3B" w:rsidP="008A4BE0">
      <w:pPr>
        <w:rPr>
          <w:rFonts w:ascii="Arial" w:hAnsi="Arial" w:cs="Arial"/>
          <w:b/>
          <w:sz w:val="28"/>
        </w:rPr>
      </w:pPr>
      <w:r>
        <w:rPr>
          <w:rFonts w:ascii="Arial" w:hAnsi="Arial" w:cs="Arial"/>
          <w:b/>
          <w:sz w:val="28"/>
          <w:szCs w:val="28"/>
        </w:rPr>
        <w:t>Rostock</w:t>
      </w:r>
      <w:r w:rsidR="008A4BE0" w:rsidRPr="00DA2BE4">
        <w:rPr>
          <w:rFonts w:ascii="Arial" w:hAnsi="Arial" w:cs="Arial"/>
          <w:b/>
          <w:sz w:val="28"/>
          <w:szCs w:val="28"/>
        </w:rPr>
        <w:t>_</w:t>
      </w:r>
      <w:r>
        <w:rPr>
          <w:rFonts w:ascii="Arial" w:hAnsi="Arial" w:cs="Arial"/>
          <w:b/>
          <w:sz w:val="28"/>
          <w:szCs w:val="28"/>
        </w:rPr>
        <w:t>19</w:t>
      </w:r>
      <w:r w:rsidR="004676C0" w:rsidRPr="00DA2BE4">
        <w:rPr>
          <w:rFonts w:ascii="Arial" w:hAnsi="Arial" w:cs="Arial"/>
          <w:b/>
          <w:sz w:val="28"/>
          <w:szCs w:val="28"/>
        </w:rPr>
        <w:t>.</w:t>
      </w:r>
      <w:r w:rsidR="00D054B0">
        <w:rPr>
          <w:rFonts w:ascii="Arial" w:hAnsi="Arial" w:cs="Arial"/>
          <w:b/>
          <w:sz w:val="28"/>
          <w:szCs w:val="28"/>
        </w:rPr>
        <w:t>1</w:t>
      </w:r>
      <w:r w:rsidR="004A4C98">
        <w:rPr>
          <w:rFonts w:ascii="Arial" w:hAnsi="Arial" w:cs="Arial"/>
          <w:b/>
          <w:sz w:val="28"/>
          <w:szCs w:val="28"/>
        </w:rPr>
        <w:t>1</w:t>
      </w:r>
      <w:r w:rsidR="008A4BE0" w:rsidRPr="00DA2BE4">
        <w:rPr>
          <w:rFonts w:ascii="Arial" w:hAnsi="Arial" w:cs="Arial"/>
          <w:b/>
          <w:sz w:val="28"/>
          <w:szCs w:val="28"/>
        </w:rPr>
        <w:t>.201</w:t>
      </w:r>
      <w:r w:rsidR="00455F8A" w:rsidRPr="00DA2BE4">
        <w:rPr>
          <w:rFonts w:ascii="Arial" w:hAnsi="Arial" w:cs="Arial"/>
          <w:b/>
          <w:sz w:val="28"/>
          <w:szCs w:val="28"/>
        </w:rPr>
        <w:t>9</w:t>
      </w:r>
    </w:p>
    <w:p w:rsidR="008A4BE0" w:rsidRPr="00DA2BE4" w:rsidRDefault="008A4BE0" w:rsidP="004D70F9">
      <w:pPr>
        <w:rPr>
          <w:rFonts w:ascii="Arial" w:hAnsi="Arial" w:cs="Arial"/>
          <w:b/>
          <w:sz w:val="6"/>
        </w:rPr>
      </w:pPr>
    </w:p>
    <w:p w:rsidR="001D2A4F" w:rsidRDefault="00C50B3B" w:rsidP="00D054B0">
      <w:pPr>
        <w:spacing w:after="0"/>
        <w:rPr>
          <w:rFonts w:ascii="Arial" w:hAnsi="Arial" w:cs="Arial"/>
          <w:b/>
          <w:bCs/>
          <w:sz w:val="28"/>
          <w:szCs w:val="28"/>
        </w:rPr>
      </w:pPr>
      <w:r w:rsidRPr="00C50B3B">
        <w:rPr>
          <w:rFonts w:ascii="Arial" w:hAnsi="Arial" w:cs="Arial"/>
          <w:b/>
          <w:bCs/>
          <w:sz w:val="28"/>
          <w:szCs w:val="28"/>
        </w:rPr>
        <w:t>Bis zu 31 Prozent Kostenersparnis durch Energiemanagement</w:t>
      </w:r>
      <w:r w:rsidR="001D2A4F" w:rsidRPr="003F0075">
        <w:rPr>
          <w:rFonts w:ascii="Arial" w:hAnsi="Arial" w:cs="Arial"/>
          <w:b/>
          <w:bCs/>
          <w:sz w:val="28"/>
          <w:szCs w:val="28"/>
        </w:rPr>
        <w:t xml:space="preserve"> </w:t>
      </w:r>
    </w:p>
    <w:p w:rsidR="00931ED7" w:rsidRPr="004A4C98" w:rsidRDefault="00C50B3B" w:rsidP="004A4C98">
      <w:pPr>
        <w:spacing w:after="0"/>
        <w:rPr>
          <w:rFonts w:ascii="Arial" w:hAnsi="Arial" w:cs="Arial"/>
          <w:bCs/>
          <w:sz w:val="24"/>
          <w:szCs w:val="28"/>
        </w:rPr>
      </w:pPr>
      <w:r w:rsidRPr="00C50B3B">
        <w:rPr>
          <w:rFonts w:ascii="Arial" w:hAnsi="Arial" w:cs="Arial"/>
          <w:bCs/>
          <w:sz w:val="24"/>
          <w:szCs w:val="28"/>
        </w:rPr>
        <w:t xml:space="preserve">Unternehmer informieren sich auf der </w:t>
      </w:r>
      <w:proofErr w:type="spellStart"/>
      <w:r w:rsidRPr="00C50B3B">
        <w:rPr>
          <w:rFonts w:ascii="Arial" w:hAnsi="Arial" w:cs="Arial"/>
          <w:bCs/>
          <w:sz w:val="24"/>
          <w:szCs w:val="28"/>
        </w:rPr>
        <w:t>GastRo</w:t>
      </w:r>
      <w:proofErr w:type="spellEnd"/>
      <w:r w:rsidRPr="00C50B3B">
        <w:rPr>
          <w:rFonts w:ascii="Arial" w:hAnsi="Arial" w:cs="Arial"/>
          <w:bCs/>
          <w:sz w:val="24"/>
          <w:szCs w:val="28"/>
        </w:rPr>
        <w:t xml:space="preserve"> über Möglichkeiten und Förderung von Effizienzmaßnahmen</w:t>
      </w:r>
    </w:p>
    <w:p w:rsidR="003671BF" w:rsidRDefault="003671BF" w:rsidP="00416CE9">
      <w:pPr>
        <w:spacing w:after="0"/>
        <w:rPr>
          <w:rFonts w:ascii="Arial" w:hAnsi="Arial" w:cs="Arial"/>
          <w:sz w:val="21"/>
          <w:szCs w:val="21"/>
        </w:rPr>
      </w:pPr>
    </w:p>
    <w:p w:rsidR="00C50B3B" w:rsidRPr="00C50B3B" w:rsidRDefault="00C50B3B" w:rsidP="00C50B3B">
      <w:pPr>
        <w:spacing w:after="0"/>
        <w:rPr>
          <w:rFonts w:ascii="Arial" w:hAnsi="Arial" w:cs="Arial"/>
          <w:sz w:val="21"/>
          <w:szCs w:val="21"/>
        </w:rPr>
      </w:pPr>
      <w:proofErr w:type="spellStart"/>
      <w:r>
        <w:rPr>
          <w:rFonts w:ascii="Arial" w:hAnsi="Arial" w:cs="Arial"/>
          <w:sz w:val="21"/>
          <w:szCs w:val="21"/>
        </w:rPr>
        <w:t>ROSTOCK</w:t>
      </w:r>
      <w:r w:rsidR="00416CE9">
        <w:rPr>
          <w:rFonts w:ascii="Arial" w:hAnsi="Arial" w:cs="Arial"/>
          <w:sz w:val="21"/>
          <w:szCs w:val="21"/>
        </w:rPr>
        <w:t>_</w:t>
      </w:r>
      <w:r w:rsidRPr="00C50B3B">
        <w:rPr>
          <w:rFonts w:ascii="Arial" w:hAnsi="Arial" w:cs="Arial"/>
          <w:sz w:val="21"/>
          <w:szCs w:val="21"/>
        </w:rPr>
        <w:t>Intelligente</w:t>
      </w:r>
      <w:proofErr w:type="spellEnd"/>
      <w:r w:rsidRPr="00C50B3B">
        <w:rPr>
          <w:rFonts w:ascii="Arial" w:hAnsi="Arial" w:cs="Arial"/>
          <w:sz w:val="21"/>
          <w:szCs w:val="21"/>
        </w:rPr>
        <w:t xml:space="preserve">, vernetzte und digitale Steuerung, kurz Automation und Management des Energieeinsatzes in Gebäuden waren Thema des jüngsten MVeffizient-Stammtisches - diesmal Bestandteil der </w:t>
      </w:r>
      <w:proofErr w:type="spellStart"/>
      <w:r w:rsidRPr="00C50B3B">
        <w:rPr>
          <w:rFonts w:ascii="Arial" w:hAnsi="Arial" w:cs="Arial"/>
          <w:sz w:val="21"/>
          <w:szCs w:val="21"/>
        </w:rPr>
        <w:t>GastRo</w:t>
      </w:r>
      <w:proofErr w:type="spellEnd"/>
      <w:r w:rsidRPr="00C50B3B">
        <w:rPr>
          <w:rFonts w:ascii="Arial" w:hAnsi="Arial" w:cs="Arial"/>
          <w:sz w:val="21"/>
          <w:szCs w:val="21"/>
        </w:rPr>
        <w:t xml:space="preserve"> in Rostock, denn dieses Thema ist besonders für das Gastgewerbe von hohem Interesse. Immerhin lassen sich mit entsprechenden Maßnahmen bis zu 31 Prozent Energiekosten und bis zu 50 Prozent CO2-Ausstoß sparen. Darüber informierte Felix </w:t>
      </w:r>
      <w:proofErr w:type="spellStart"/>
      <w:r w:rsidRPr="00C50B3B">
        <w:rPr>
          <w:rFonts w:ascii="Arial" w:hAnsi="Arial" w:cs="Arial"/>
          <w:sz w:val="21"/>
          <w:szCs w:val="21"/>
        </w:rPr>
        <w:t>Klabunde</w:t>
      </w:r>
      <w:proofErr w:type="spellEnd"/>
      <w:r w:rsidRPr="00C50B3B">
        <w:rPr>
          <w:rFonts w:ascii="Arial" w:hAnsi="Arial" w:cs="Arial"/>
          <w:sz w:val="21"/>
          <w:szCs w:val="21"/>
        </w:rPr>
        <w:t xml:space="preserve"> von der </w:t>
      </w:r>
      <w:proofErr w:type="spellStart"/>
      <w:r w:rsidRPr="00C50B3B">
        <w:rPr>
          <w:rFonts w:ascii="Arial" w:hAnsi="Arial" w:cs="Arial"/>
          <w:sz w:val="21"/>
          <w:szCs w:val="21"/>
        </w:rPr>
        <w:t>Betterspace</w:t>
      </w:r>
      <w:proofErr w:type="spellEnd"/>
      <w:r w:rsidRPr="00C50B3B">
        <w:rPr>
          <w:rFonts w:ascii="Arial" w:hAnsi="Arial" w:cs="Arial"/>
          <w:sz w:val="21"/>
          <w:szCs w:val="21"/>
        </w:rPr>
        <w:t xml:space="preserve"> GmbH mit Sitz in </w:t>
      </w:r>
      <w:r w:rsidR="00625C14">
        <w:rPr>
          <w:rFonts w:ascii="Arial" w:hAnsi="Arial" w:cs="Arial"/>
          <w:sz w:val="21"/>
          <w:szCs w:val="21"/>
        </w:rPr>
        <w:t>Rostock</w:t>
      </w:r>
      <w:r w:rsidRPr="00C50B3B">
        <w:rPr>
          <w:rFonts w:ascii="Arial" w:hAnsi="Arial" w:cs="Arial"/>
          <w:sz w:val="21"/>
          <w:szCs w:val="21"/>
        </w:rPr>
        <w:t xml:space="preserve">, die sich aus dem Fraunhofer Institut heraus entwickelt hat. "Es ist nicht ungewöhnlich, dass zum Beispiel das System </w:t>
      </w:r>
      <w:proofErr w:type="spellStart"/>
      <w:r w:rsidRPr="00C50B3B">
        <w:rPr>
          <w:rFonts w:ascii="Arial" w:hAnsi="Arial" w:cs="Arial"/>
          <w:sz w:val="21"/>
          <w:szCs w:val="21"/>
        </w:rPr>
        <w:t>iQ</w:t>
      </w:r>
      <w:proofErr w:type="spellEnd"/>
      <w:r w:rsidRPr="00C50B3B">
        <w:rPr>
          <w:rFonts w:ascii="Arial" w:hAnsi="Arial" w:cs="Arial"/>
          <w:sz w:val="21"/>
          <w:szCs w:val="21"/>
        </w:rPr>
        <w:t xml:space="preserve"> </w:t>
      </w:r>
      <w:proofErr w:type="spellStart"/>
      <w:r w:rsidRPr="00C50B3B">
        <w:rPr>
          <w:rFonts w:ascii="Arial" w:hAnsi="Arial" w:cs="Arial"/>
          <w:sz w:val="21"/>
          <w:szCs w:val="21"/>
        </w:rPr>
        <w:t>Roomcontrol</w:t>
      </w:r>
      <w:proofErr w:type="spellEnd"/>
      <w:r w:rsidRPr="00C50B3B">
        <w:rPr>
          <w:rFonts w:ascii="Arial" w:hAnsi="Arial" w:cs="Arial"/>
          <w:sz w:val="21"/>
          <w:szCs w:val="21"/>
        </w:rPr>
        <w:t xml:space="preserve">, welches die Heizung in Hotels belegungsabhängig steuert, dafür sorgt, dass locker ein Viertel an Energie und damit bares Geld gespart werden kann", sagt </w:t>
      </w:r>
      <w:proofErr w:type="spellStart"/>
      <w:r w:rsidRPr="00C50B3B">
        <w:rPr>
          <w:rFonts w:ascii="Arial" w:hAnsi="Arial" w:cs="Arial"/>
          <w:sz w:val="21"/>
          <w:szCs w:val="21"/>
        </w:rPr>
        <w:t>Klabunde</w:t>
      </w:r>
      <w:proofErr w:type="spellEnd"/>
      <w:r w:rsidRPr="00C50B3B">
        <w:rPr>
          <w:rFonts w:ascii="Arial" w:hAnsi="Arial" w:cs="Arial"/>
          <w:sz w:val="21"/>
          <w:szCs w:val="21"/>
        </w:rPr>
        <w:t>.</w:t>
      </w:r>
    </w:p>
    <w:p w:rsidR="00C50B3B" w:rsidRPr="00C50B3B" w:rsidRDefault="00C50B3B" w:rsidP="00C50B3B">
      <w:pPr>
        <w:spacing w:after="0"/>
        <w:rPr>
          <w:rFonts w:ascii="Arial" w:hAnsi="Arial" w:cs="Arial"/>
          <w:sz w:val="21"/>
          <w:szCs w:val="21"/>
        </w:rPr>
      </w:pPr>
    </w:p>
    <w:p w:rsidR="00C50B3B" w:rsidRPr="00C50B3B" w:rsidRDefault="00C50B3B" w:rsidP="00C50B3B">
      <w:pPr>
        <w:spacing w:after="0"/>
        <w:rPr>
          <w:rFonts w:ascii="Arial" w:hAnsi="Arial" w:cs="Arial"/>
          <w:sz w:val="21"/>
          <w:szCs w:val="21"/>
        </w:rPr>
      </w:pPr>
      <w:r w:rsidRPr="00C50B3B">
        <w:rPr>
          <w:rFonts w:ascii="Arial" w:hAnsi="Arial" w:cs="Arial"/>
          <w:sz w:val="21"/>
          <w:szCs w:val="21"/>
        </w:rPr>
        <w:t xml:space="preserve">Für Alexandra </w:t>
      </w:r>
      <w:proofErr w:type="spellStart"/>
      <w:r w:rsidRPr="00C50B3B">
        <w:rPr>
          <w:rFonts w:ascii="Arial" w:hAnsi="Arial" w:cs="Arial"/>
          <w:sz w:val="21"/>
          <w:szCs w:val="21"/>
        </w:rPr>
        <w:t>Oehlke</w:t>
      </w:r>
      <w:proofErr w:type="spellEnd"/>
      <w:r w:rsidRPr="00C50B3B">
        <w:rPr>
          <w:rFonts w:ascii="Arial" w:hAnsi="Arial" w:cs="Arial"/>
          <w:sz w:val="21"/>
          <w:szCs w:val="21"/>
        </w:rPr>
        <w:t xml:space="preserve">, Inhaberin </w:t>
      </w:r>
      <w:proofErr w:type="gramStart"/>
      <w:r w:rsidRPr="00C50B3B">
        <w:rPr>
          <w:rFonts w:ascii="Arial" w:hAnsi="Arial" w:cs="Arial"/>
          <w:sz w:val="21"/>
          <w:szCs w:val="21"/>
        </w:rPr>
        <w:t>des Hotel</w:t>
      </w:r>
      <w:proofErr w:type="gramEnd"/>
      <w:r w:rsidRPr="00C50B3B">
        <w:rPr>
          <w:rFonts w:ascii="Arial" w:hAnsi="Arial" w:cs="Arial"/>
          <w:sz w:val="21"/>
          <w:szCs w:val="21"/>
        </w:rPr>
        <w:t xml:space="preserve"> und Restaurant "Das Fritz" in Schwerin und ihren Mann Jens sind das interessante Informationen. "Unser Haus ist seit 1992 in Familienbesitz und seit 2017 führe ich es alleine. Ich bin dafür verantwortlich das Haus auf einem modernen Stand zu halten, beziehungsweise zu bringen", erklärt die Hotelchefin. Da seien solche Veranstaltungen wie der MVeffizient-Stammtisch Gold wert, weil man dort erfahre, welche Möglichkeiten es überhaupt gibt, an wen man sich wenden kann und wie Investitionen in diesem Bereich gefördert werden. Darüber kann der Technische Berater der LEKA MV, Arne Rakel auf dem Stammtisch detailliert Auskunft geben. "Aktuell gibt es in diesem Bereich umfangreiche Fördermittel, die bis zu 50 Prozent der Investitionskosten decken", so der Diplom-Ingenieur. Diese Förderung ist auf Kleine und Mittlere Unternehmen ausgerichtet, wobei es verschiedene Programme vom Bund und vom Land Mecklenburg-Vorpommern gibt. Wichtig zu wissen: Diese Förderung läuft noch bis zum Jahr 2021 und betrifft Investitionen ab 20 000 Euro.</w:t>
      </w:r>
    </w:p>
    <w:p w:rsidR="00C50B3B" w:rsidRPr="00C50B3B" w:rsidRDefault="00C50B3B" w:rsidP="00C50B3B">
      <w:pPr>
        <w:spacing w:after="0"/>
        <w:rPr>
          <w:rFonts w:ascii="Arial" w:hAnsi="Arial" w:cs="Arial"/>
          <w:sz w:val="21"/>
          <w:szCs w:val="21"/>
        </w:rPr>
      </w:pPr>
    </w:p>
    <w:p w:rsidR="00D054B0" w:rsidRDefault="00C50B3B" w:rsidP="00C50B3B">
      <w:pPr>
        <w:spacing w:after="0"/>
        <w:rPr>
          <w:rFonts w:ascii="Arial" w:hAnsi="Arial" w:cs="Arial"/>
          <w:sz w:val="21"/>
          <w:szCs w:val="21"/>
        </w:rPr>
      </w:pPr>
      <w:r w:rsidRPr="00C50B3B">
        <w:rPr>
          <w:rFonts w:ascii="Arial" w:hAnsi="Arial" w:cs="Arial"/>
          <w:sz w:val="21"/>
          <w:szCs w:val="21"/>
        </w:rPr>
        <w:t xml:space="preserve">Diese Möglichkeiten sind auch für Marita und Horst </w:t>
      </w:r>
      <w:proofErr w:type="spellStart"/>
      <w:r w:rsidRPr="00C50B3B">
        <w:rPr>
          <w:rFonts w:ascii="Arial" w:hAnsi="Arial" w:cs="Arial"/>
          <w:sz w:val="21"/>
          <w:szCs w:val="21"/>
        </w:rPr>
        <w:t>Gutsch</w:t>
      </w:r>
      <w:proofErr w:type="spellEnd"/>
      <w:r w:rsidRPr="00C50B3B">
        <w:rPr>
          <w:rFonts w:ascii="Arial" w:hAnsi="Arial" w:cs="Arial"/>
          <w:sz w:val="21"/>
          <w:szCs w:val="21"/>
        </w:rPr>
        <w:t xml:space="preserve"> von existentieller Bedeutung: Sie haben seit einem Jahr die Imbiss-Raststätte "Zum Blitzer" direkt an der B 192 in Neu-</w:t>
      </w:r>
      <w:proofErr w:type="spellStart"/>
      <w:r w:rsidRPr="00C50B3B">
        <w:rPr>
          <w:rFonts w:ascii="Arial" w:hAnsi="Arial" w:cs="Arial"/>
          <w:sz w:val="21"/>
          <w:szCs w:val="21"/>
        </w:rPr>
        <w:t>Schloen</w:t>
      </w:r>
      <w:proofErr w:type="spellEnd"/>
      <w:r w:rsidRPr="00C50B3B">
        <w:rPr>
          <w:rFonts w:ascii="Arial" w:hAnsi="Arial" w:cs="Arial"/>
          <w:sz w:val="21"/>
          <w:szCs w:val="21"/>
        </w:rPr>
        <w:t xml:space="preserve"> bei Waren übernommen, führen den noch im Nebenerwerb. "Da muss vieles neu gemacht werden, denn die Energiekosten sind derzeit extrem hoch", sagt Marita </w:t>
      </w:r>
      <w:proofErr w:type="spellStart"/>
      <w:r w:rsidRPr="00C50B3B">
        <w:rPr>
          <w:rFonts w:ascii="Arial" w:hAnsi="Arial" w:cs="Arial"/>
          <w:sz w:val="21"/>
          <w:szCs w:val="21"/>
        </w:rPr>
        <w:t>Gutsch</w:t>
      </w:r>
      <w:proofErr w:type="spellEnd"/>
      <w:r w:rsidRPr="00C50B3B">
        <w:rPr>
          <w:rFonts w:ascii="Arial" w:hAnsi="Arial" w:cs="Arial"/>
          <w:sz w:val="21"/>
          <w:szCs w:val="21"/>
        </w:rPr>
        <w:t>. Die Unternehmer sind froh, dass ihnen durch die Landesenergie- und Klimaschutzagentur mit ihrer Kampagne MVeffizient geholfen wird, die richtigen Schritte dafür einzuleiten.</w:t>
      </w:r>
    </w:p>
    <w:p w:rsidR="003F0075" w:rsidRPr="007B64AD" w:rsidRDefault="003F0075" w:rsidP="003F0075">
      <w:pPr>
        <w:spacing w:after="0"/>
        <w:rPr>
          <w:rFonts w:ascii="Arial" w:hAnsi="Arial" w:cs="Arial"/>
          <w:sz w:val="21"/>
          <w:szCs w:val="21"/>
        </w:rPr>
      </w:pPr>
    </w:p>
    <w:p w:rsidR="001D2A4F" w:rsidRDefault="00D054B0" w:rsidP="00D054B0">
      <w:pPr>
        <w:rPr>
          <w:rFonts w:ascii="Arial" w:hAnsi="Arial" w:cs="Arial"/>
          <w:sz w:val="21"/>
          <w:szCs w:val="21"/>
        </w:rPr>
      </w:pPr>
      <w:r w:rsidRPr="00D054B0">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3F0075" w:rsidRDefault="00730CD8" w:rsidP="00730CD8">
      <w:pPr>
        <w:rPr>
          <w:rFonts w:ascii="Arial" w:hAnsi="Arial" w:cs="Arial"/>
          <w:sz w:val="21"/>
          <w:szCs w:val="21"/>
        </w:rPr>
      </w:pPr>
      <w:r w:rsidRPr="00730CD8">
        <w:rPr>
          <w:rFonts w:ascii="Arial" w:hAnsi="Arial" w:cs="Arial"/>
          <w:sz w:val="21"/>
          <w:szCs w:val="21"/>
        </w:rPr>
        <w:t xml:space="preserve">Weitere Termine sind auf der Website unter </w:t>
      </w:r>
      <w:hyperlink r:id="rId7" w:history="1">
        <w:r w:rsidR="00E12FE1" w:rsidRPr="006E1AB5">
          <w:rPr>
            <w:rStyle w:val="Hyperlink"/>
            <w:rFonts w:ascii="Arial" w:hAnsi="Arial" w:cs="Arial"/>
            <w:sz w:val="21"/>
            <w:szCs w:val="21"/>
          </w:rPr>
          <w:t>www.mv-effizient.de/Termine/</w:t>
        </w:r>
      </w:hyperlink>
      <w:r w:rsidR="00E12FE1">
        <w:rPr>
          <w:rFonts w:ascii="Arial" w:hAnsi="Arial" w:cs="Arial"/>
          <w:sz w:val="21"/>
          <w:szCs w:val="21"/>
        </w:rPr>
        <w:t xml:space="preserve"> </w:t>
      </w:r>
      <w:r w:rsidRPr="00730CD8">
        <w:rPr>
          <w:rFonts w:ascii="Arial" w:hAnsi="Arial" w:cs="Arial"/>
          <w:sz w:val="21"/>
          <w:szCs w:val="21"/>
        </w:rPr>
        <w:t xml:space="preserve">abrufbar. </w:t>
      </w:r>
    </w:p>
    <w:p w:rsidR="00730CD8" w:rsidRPr="00730CD8" w:rsidRDefault="00730CD8" w:rsidP="00730CD8">
      <w:pPr>
        <w:rPr>
          <w:rFonts w:ascii="Arial" w:hAnsi="Arial" w:cs="Arial"/>
          <w:sz w:val="21"/>
          <w:szCs w:val="21"/>
        </w:rPr>
      </w:pPr>
      <w:r w:rsidRPr="00730CD8">
        <w:rPr>
          <w:rFonts w:ascii="Arial" w:hAnsi="Arial" w:cs="Arial"/>
          <w:sz w:val="21"/>
          <w:szCs w:val="21"/>
        </w:rPr>
        <w:lastRenderedPageBreak/>
        <w:t xml:space="preserve">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5757EC" w:rsidRDefault="00730CD8" w:rsidP="00730CD8">
      <w:pPr>
        <w:rPr>
          <w:rFonts w:ascii="Arial" w:hAnsi="Arial" w:cs="Arial"/>
          <w:sz w:val="21"/>
          <w:szCs w:val="21"/>
        </w:rPr>
      </w:pPr>
      <w:r w:rsidRPr="00730CD8">
        <w:rPr>
          <w:rFonts w:ascii="Arial" w:hAnsi="Arial" w:cs="Arial"/>
          <w:sz w:val="21"/>
          <w:szCs w:val="21"/>
        </w:rPr>
        <w:t>Auftraggeber der mit Mitteln des Europäischen Fonds für Regionale Entwicklung (EFRE) geförderten dreijährigen Kampagne ist das Energieministerium des Landes.</w:t>
      </w:r>
      <w:r w:rsidR="005757EC">
        <w:rPr>
          <w:rFonts w:ascii="Arial" w:hAnsi="Arial" w:cs="Arial"/>
          <w:sz w:val="21"/>
          <w:szCs w:val="21"/>
        </w:rPr>
        <w:t xml:space="preserve"> </w:t>
      </w:r>
    </w:p>
    <w:p w:rsidR="00513FD9" w:rsidRDefault="00231C7E" w:rsidP="002156B0">
      <w:pPr>
        <w:tabs>
          <w:tab w:val="right" w:pos="9072"/>
        </w:tabs>
        <w:rPr>
          <w:rFonts w:ascii="Arial" w:hAnsi="Arial" w:cs="Arial"/>
          <w:sz w:val="21"/>
          <w:szCs w:val="21"/>
        </w:rPr>
      </w:pPr>
      <w:r w:rsidRPr="00DA2BE4">
        <w:rPr>
          <w:rFonts w:ascii="Arial" w:hAnsi="Arial" w:cs="Arial"/>
          <w:sz w:val="21"/>
          <w:szCs w:val="21"/>
        </w:rPr>
        <w:t xml:space="preserve">Weitere Informationen unter </w:t>
      </w:r>
      <w:hyperlink r:id="rId8" w:history="1">
        <w:r w:rsidR="000C7181" w:rsidRPr="00DA2BE4">
          <w:rPr>
            <w:rStyle w:val="Hyperlink"/>
            <w:rFonts w:ascii="Arial" w:hAnsi="Arial" w:cs="Arial"/>
            <w:sz w:val="21"/>
            <w:szCs w:val="21"/>
          </w:rPr>
          <w:t>www.mv-effizient.de</w:t>
        </w:r>
      </w:hyperlink>
      <w:r w:rsidR="005E610A" w:rsidRPr="00DA2BE4">
        <w:rPr>
          <w:rStyle w:val="Hyperlink"/>
          <w:rFonts w:ascii="Arial" w:hAnsi="Arial" w:cs="Arial"/>
          <w:sz w:val="21"/>
          <w:szCs w:val="21"/>
        </w:rPr>
        <w:t>.</w:t>
      </w:r>
      <w:r w:rsidR="00455F8A" w:rsidRPr="00DA2BE4">
        <w:rPr>
          <w:rFonts w:ascii="Arial" w:hAnsi="Arial" w:cs="Arial"/>
          <w:sz w:val="21"/>
          <w:szCs w:val="21"/>
        </w:rPr>
        <w:t xml:space="preserve"> </w:t>
      </w:r>
    </w:p>
    <w:p w:rsidR="001E2199" w:rsidRDefault="001E2199" w:rsidP="002156B0">
      <w:pPr>
        <w:tabs>
          <w:tab w:val="right" w:pos="9072"/>
        </w:tabs>
        <w:rPr>
          <w:rFonts w:ascii="Arial" w:hAnsi="Arial" w:cs="Arial"/>
          <w:sz w:val="21"/>
          <w:szCs w:val="21"/>
        </w:rPr>
      </w:pPr>
    </w:p>
    <w:p w:rsidR="003671BF" w:rsidRDefault="001E2199" w:rsidP="003671BF">
      <w:pPr>
        <w:rPr>
          <w:rFonts w:ascii="Arial" w:hAnsi="Arial" w:cs="Arial"/>
          <w:i/>
          <w:iCs/>
          <w:sz w:val="21"/>
          <w:szCs w:val="21"/>
        </w:rPr>
      </w:pPr>
      <w:r w:rsidRPr="001E2199">
        <w:rPr>
          <w:rFonts w:ascii="Arial" w:hAnsi="Arial" w:cs="Arial"/>
          <w:i/>
          <w:iCs/>
          <w:noProof/>
          <w:sz w:val="21"/>
          <w:szCs w:val="21"/>
          <w:lang w:eastAsia="de-DE"/>
        </w:rPr>
        <w:drawing>
          <wp:inline distT="0" distB="0" distL="0" distR="0">
            <wp:extent cx="5166000" cy="3442319"/>
            <wp:effectExtent l="0" t="0" r="0" b="6350"/>
            <wp:docPr id="1" name="Grafik 1" descr="C:\Users\Kerstin Kopp\Desktop\Presse\PM 18.11.2019\Felix Klabunde zeigt Wege und Nutzen von Energiemanagement mittels digitaler Vernetzung au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18.11.2019\Felix Klabunde zeigt Wege und Nutzen von Energiemanagement mittels digitaler Vernetzung auf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6000" cy="3442319"/>
                    </a:xfrm>
                    <a:prstGeom prst="rect">
                      <a:avLst/>
                    </a:prstGeom>
                    <a:noFill/>
                    <a:ln>
                      <a:noFill/>
                    </a:ln>
                  </pic:spPr>
                </pic:pic>
              </a:graphicData>
            </a:graphic>
          </wp:inline>
        </w:drawing>
      </w:r>
    </w:p>
    <w:p w:rsidR="003F0075" w:rsidRPr="003831D0" w:rsidRDefault="001E2199" w:rsidP="003F7386">
      <w:pPr>
        <w:rPr>
          <w:rFonts w:ascii="Arial" w:hAnsi="Arial" w:cs="Arial"/>
          <w:iCs/>
          <w:sz w:val="20"/>
          <w:szCs w:val="21"/>
        </w:rPr>
      </w:pPr>
      <w:r>
        <w:rPr>
          <w:rStyle w:val="Hervorhebung"/>
          <w:rFonts w:ascii="Arial" w:hAnsi="Arial" w:cs="Arial"/>
          <w:sz w:val="20"/>
        </w:rPr>
        <w:t>B</w:t>
      </w:r>
      <w:r w:rsidR="003F0075" w:rsidRPr="003F0075">
        <w:rPr>
          <w:rStyle w:val="Hervorhebung"/>
          <w:rFonts w:ascii="Arial" w:hAnsi="Arial" w:cs="Arial"/>
          <w:sz w:val="20"/>
        </w:rPr>
        <w:t xml:space="preserve">U: </w:t>
      </w:r>
      <w:r w:rsidR="003F7386" w:rsidRPr="003F7386">
        <w:rPr>
          <w:rStyle w:val="Hervorhebung"/>
          <w:rFonts w:ascii="Arial" w:hAnsi="Arial" w:cs="Arial"/>
          <w:sz w:val="20"/>
        </w:rPr>
        <w:t xml:space="preserve">Felix </w:t>
      </w:r>
      <w:proofErr w:type="spellStart"/>
      <w:r w:rsidR="003F7386" w:rsidRPr="003F7386">
        <w:rPr>
          <w:rStyle w:val="Hervorhebung"/>
          <w:rFonts w:ascii="Arial" w:hAnsi="Arial" w:cs="Arial"/>
          <w:sz w:val="20"/>
        </w:rPr>
        <w:t>Klabunde</w:t>
      </w:r>
      <w:proofErr w:type="spellEnd"/>
      <w:r w:rsidR="003F7386" w:rsidRPr="003F7386">
        <w:rPr>
          <w:rStyle w:val="Hervorhebung"/>
          <w:rFonts w:ascii="Arial" w:hAnsi="Arial" w:cs="Arial"/>
          <w:sz w:val="20"/>
        </w:rPr>
        <w:t xml:space="preserve"> von </w:t>
      </w:r>
      <w:proofErr w:type="spellStart"/>
      <w:r w:rsidR="003F7386" w:rsidRPr="003F7386">
        <w:rPr>
          <w:rStyle w:val="Hervorhebung"/>
          <w:rFonts w:ascii="Arial" w:hAnsi="Arial" w:cs="Arial"/>
          <w:sz w:val="20"/>
        </w:rPr>
        <w:t>Betterspace</w:t>
      </w:r>
      <w:proofErr w:type="spellEnd"/>
      <w:r w:rsidR="003F7386" w:rsidRPr="003F7386">
        <w:rPr>
          <w:rStyle w:val="Hervorhebung"/>
          <w:rFonts w:ascii="Arial" w:hAnsi="Arial" w:cs="Arial"/>
          <w:sz w:val="20"/>
        </w:rPr>
        <w:t xml:space="preserve"> zeigt auf, dass allein mit</w:t>
      </w:r>
      <w:r w:rsidR="003F7386">
        <w:rPr>
          <w:rStyle w:val="Hervorhebung"/>
          <w:rFonts w:ascii="Arial" w:hAnsi="Arial" w:cs="Arial"/>
          <w:sz w:val="20"/>
        </w:rPr>
        <w:t xml:space="preserve"> der belegungs</w:t>
      </w:r>
      <w:r w:rsidR="003F7386" w:rsidRPr="003F7386">
        <w:rPr>
          <w:rStyle w:val="Hervorhebung"/>
          <w:rFonts w:ascii="Arial" w:hAnsi="Arial" w:cs="Arial"/>
          <w:sz w:val="20"/>
        </w:rPr>
        <w:t>abhängigen Steuerung der Heizung mindestens 25 Prozent der Energie gespart</w:t>
      </w:r>
      <w:r w:rsidR="003F7386">
        <w:rPr>
          <w:rStyle w:val="Hervorhebung"/>
          <w:rFonts w:ascii="Arial" w:hAnsi="Arial" w:cs="Arial"/>
          <w:sz w:val="20"/>
        </w:rPr>
        <w:t xml:space="preserve"> </w:t>
      </w:r>
      <w:bookmarkStart w:id="0" w:name="_GoBack"/>
      <w:bookmarkEnd w:id="0"/>
      <w:r w:rsidR="003F7386" w:rsidRPr="003F7386">
        <w:rPr>
          <w:rStyle w:val="Hervorhebung"/>
          <w:rFonts w:ascii="Arial" w:hAnsi="Arial" w:cs="Arial"/>
          <w:sz w:val="20"/>
        </w:rPr>
        <w:t xml:space="preserve">werden kann </w:t>
      </w:r>
      <w:r w:rsidR="003F0075" w:rsidRPr="003831D0">
        <w:rPr>
          <w:rStyle w:val="Hervorhebung"/>
          <w:rFonts w:ascii="Arial" w:hAnsi="Arial" w:cs="Arial"/>
          <w:sz w:val="20"/>
        </w:rPr>
        <w:t>(Foto: LEKA MV/Peter Täufel)</w:t>
      </w:r>
    </w:p>
    <w:p w:rsidR="003831D0" w:rsidRDefault="003831D0" w:rsidP="00783334">
      <w:pPr>
        <w:rPr>
          <w:rFonts w:ascii="Arial" w:hAnsi="Arial" w:cs="Arial"/>
          <w:b/>
          <w:sz w:val="28"/>
        </w:rPr>
      </w:pPr>
    </w:p>
    <w:p w:rsidR="00D84A77" w:rsidRDefault="00D84A77">
      <w:pPr>
        <w:rPr>
          <w:rFonts w:ascii="Arial" w:hAnsi="Arial" w:cs="Arial"/>
          <w:b/>
          <w:sz w:val="28"/>
        </w:rPr>
      </w:pPr>
      <w:r w:rsidRPr="00D84A77">
        <w:rPr>
          <w:rFonts w:ascii="Arial" w:hAnsi="Arial" w:cs="Arial"/>
          <w:b/>
          <w:noProof/>
          <w:sz w:val="28"/>
          <w:lang w:eastAsia="de-DE"/>
        </w:rPr>
        <w:lastRenderedPageBreak/>
        <w:drawing>
          <wp:inline distT="0" distB="0" distL="0" distR="0">
            <wp:extent cx="5167223" cy="3443134"/>
            <wp:effectExtent l="0" t="0" r="0" b="5080"/>
            <wp:docPr id="2" name="Grafik 2" descr="C:\Users\Kerstin Kopp\Desktop\Presse\PM 18.11.2019\Arne Rakel gibt einen Überblick über geförderte Maßnah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Presse\PM 18.11.2019\Arne Rakel gibt einen Überblick über geförderte Maßnahm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0474" cy="3445300"/>
                    </a:xfrm>
                    <a:prstGeom prst="rect">
                      <a:avLst/>
                    </a:prstGeom>
                    <a:noFill/>
                    <a:ln>
                      <a:noFill/>
                    </a:ln>
                  </pic:spPr>
                </pic:pic>
              </a:graphicData>
            </a:graphic>
          </wp:inline>
        </w:drawing>
      </w:r>
    </w:p>
    <w:p w:rsidR="00D84A77" w:rsidRDefault="00D84A77" w:rsidP="00D84A77">
      <w:pPr>
        <w:rPr>
          <w:rStyle w:val="Hervorhebung"/>
          <w:rFonts w:ascii="Arial" w:hAnsi="Arial" w:cs="Arial"/>
          <w:sz w:val="20"/>
        </w:rPr>
      </w:pPr>
      <w:r>
        <w:rPr>
          <w:rStyle w:val="Hervorhebung"/>
          <w:rFonts w:ascii="Arial" w:hAnsi="Arial" w:cs="Arial"/>
          <w:sz w:val="20"/>
        </w:rPr>
        <w:t>B</w:t>
      </w:r>
      <w:r w:rsidRPr="003F0075">
        <w:rPr>
          <w:rStyle w:val="Hervorhebung"/>
          <w:rFonts w:ascii="Arial" w:hAnsi="Arial" w:cs="Arial"/>
          <w:sz w:val="20"/>
        </w:rPr>
        <w:t xml:space="preserve">U: </w:t>
      </w:r>
      <w:r>
        <w:rPr>
          <w:rStyle w:val="Hervorhebung"/>
          <w:rFonts w:ascii="Arial" w:hAnsi="Arial" w:cs="Arial"/>
          <w:sz w:val="20"/>
        </w:rPr>
        <w:t>Arne Rakel, Technischer Berater der LEKA MV, stellt die aktuellen Förderprogramme im Bereich Energieeffizienz vor</w:t>
      </w:r>
      <w:r w:rsidRPr="003831D0">
        <w:rPr>
          <w:rStyle w:val="Hervorhebung"/>
          <w:rFonts w:ascii="Arial" w:hAnsi="Arial" w:cs="Arial"/>
          <w:sz w:val="20"/>
        </w:rPr>
        <w:t xml:space="preserve"> (Foto: LEKA MV/Peter Täufel)</w:t>
      </w:r>
    </w:p>
    <w:p w:rsidR="00D84A77" w:rsidRPr="003831D0" w:rsidRDefault="00D84A77" w:rsidP="00D84A77">
      <w:pPr>
        <w:rPr>
          <w:rFonts w:ascii="Arial" w:hAnsi="Arial" w:cs="Arial"/>
          <w:iCs/>
          <w:sz w:val="20"/>
          <w:szCs w:val="21"/>
        </w:rPr>
      </w:pPr>
    </w:p>
    <w:p w:rsidR="00783334" w:rsidRPr="00DA2BE4" w:rsidRDefault="00783334" w:rsidP="00783334">
      <w:pPr>
        <w:rPr>
          <w:rFonts w:ascii="Arial" w:hAnsi="Arial" w:cs="Arial"/>
          <w:b/>
          <w:sz w:val="28"/>
        </w:rPr>
      </w:pPr>
      <w:r w:rsidRPr="00DA2BE4">
        <w:rPr>
          <w:rFonts w:ascii="Arial" w:hAnsi="Arial" w:cs="Arial"/>
          <w:b/>
          <w:sz w:val="28"/>
        </w:rPr>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D84A77" w:rsidRDefault="00D84A77" w:rsidP="000513C4">
      <w:pPr>
        <w:rPr>
          <w:rFonts w:ascii="Arial" w:hAnsi="Arial" w:cs="Arial"/>
          <w:b/>
          <w:sz w:val="28"/>
        </w:rPr>
      </w:pP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1"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2"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3"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3E4CF5" w:rsidRPr="00DA2BE4" w:rsidRDefault="00455F8A" w:rsidP="00455F8A">
      <w:pPr>
        <w:spacing w:after="0"/>
        <w:rPr>
          <w:rFonts w:ascii="Arial" w:hAnsi="Arial" w:cs="Arial"/>
          <w:sz w:val="21"/>
          <w:szCs w:val="21"/>
        </w:rPr>
      </w:pPr>
      <w:r w:rsidRPr="00DA2BE4">
        <w:rPr>
          <w:rFonts w:ascii="Arial" w:hAnsi="Arial" w:cs="Arial"/>
          <w:sz w:val="21"/>
          <w:szCs w:val="21"/>
        </w:rPr>
        <w:t>Tel: 0173 - 3525782</w:t>
      </w:r>
    </w:p>
    <w:p w:rsidR="004D2B60" w:rsidRPr="00DA2BE4" w:rsidRDefault="004D2B60" w:rsidP="00D33291">
      <w:pPr>
        <w:rPr>
          <w:rFonts w:ascii="Arial" w:hAnsi="Arial" w:cs="Arial"/>
        </w:rPr>
      </w:pPr>
    </w:p>
    <w:sectPr w:rsidR="004D2B60" w:rsidRPr="00DA2BE4" w:rsidSect="003427CD">
      <w:headerReference w:type="default" r:id="rId14"/>
      <w:footerReference w:type="default" r:id="rId15"/>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90" w:rsidRDefault="00494690" w:rsidP="00DC54F9">
      <w:pPr>
        <w:spacing w:after="0" w:line="240" w:lineRule="auto"/>
      </w:pPr>
      <w:r>
        <w:separator/>
      </w:r>
    </w:p>
  </w:endnote>
  <w:endnote w:type="continuationSeparator" w:id="0">
    <w:p w:rsidR="00494690" w:rsidRDefault="00494690"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3F7386">
      <w:rPr>
        <w:rFonts w:ascii="Arial" w:hAnsi="Arial" w:cs="Arial"/>
        <w:b/>
        <w:bCs/>
        <w:noProof/>
        <w:sz w:val="20"/>
      </w:rPr>
      <w:t>4</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3F7386">
      <w:rPr>
        <w:rFonts w:ascii="Arial" w:hAnsi="Arial" w:cs="Arial"/>
        <w:b/>
        <w:bCs/>
        <w:noProof/>
        <w:sz w:val="20"/>
      </w:rPr>
      <w:t>4</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90" w:rsidRDefault="00494690" w:rsidP="00DC54F9">
      <w:pPr>
        <w:spacing w:after="0" w:line="240" w:lineRule="auto"/>
      </w:pPr>
      <w:r>
        <w:separator/>
      </w:r>
    </w:p>
  </w:footnote>
  <w:footnote w:type="continuationSeparator" w:id="0">
    <w:p w:rsidR="00494690" w:rsidRDefault="00494690"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63441</wp:posOffset>
          </wp:positionV>
          <wp:extent cx="1816646" cy="819258"/>
          <wp:effectExtent l="0" t="0" r="0" b="0"/>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646" cy="81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1EC6"/>
    <w:rsid w:val="0019338E"/>
    <w:rsid w:val="00196571"/>
    <w:rsid w:val="001B212A"/>
    <w:rsid w:val="001B3580"/>
    <w:rsid w:val="001B559F"/>
    <w:rsid w:val="001C0347"/>
    <w:rsid w:val="001D2A4F"/>
    <w:rsid w:val="001D4622"/>
    <w:rsid w:val="001D75F2"/>
    <w:rsid w:val="001E2199"/>
    <w:rsid w:val="001E403A"/>
    <w:rsid w:val="001E4E6D"/>
    <w:rsid w:val="001E5266"/>
    <w:rsid w:val="001E6CD3"/>
    <w:rsid w:val="001F01E4"/>
    <w:rsid w:val="001F57B5"/>
    <w:rsid w:val="002021E1"/>
    <w:rsid w:val="00203284"/>
    <w:rsid w:val="00211AA9"/>
    <w:rsid w:val="00213CDB"/>
    <w:rsid w:val="002156B0"/>
    <w:rsid w:val="00215E1B"/>
    <w:rsid w:val="0021641B"/>
    <w:rsid w:val="00221CD9"/>
    <w:rsid w:val="00231113"/>
    <w:rsid w:val="0023156B"/>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DF8"/>
    <w:rsid w:val="0032070A"/>
    <w:rsid w:val="00322782"/>
    <w:rsid w:val="00336AA5"/>
    <w:rsid w:val="003427CD"/>
    <w:rsid w:val="00342C48"/>
    <w:rsid w:val="003464E3"/>
    <w:rsid w:val="003474E4"/>
    <w:rsid w:val="003524D6"/>
    <w:rsid w:val="00353F0E"/>
    <w:rsid w:val="00355B16"/>
    <w:rsid w:val="00356330"/>
    <w:rsid w:val="003671BF"/>
    <w:rsid w:val="00370FDA"/>
    <w:rsid w:val="00371E2C"/>
    <w:rsid w:val="00376D1F"/>
    <w:rsid w:val="003831D0"/>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0075"/>
    <w:rsid w:val="003F7386"/>
    <w:rsid w:val="003F7429"/>
    <w:rsid w:val="004065D6"/>
    <w:rsid w:val="00411F6B"/>
    <w:rsid w:val="00416CE9"/>
    <w:rsid w:val="004208FE"/>
    <w:rsid w:val="00437A8C"/>
    <w:rsid w:val="00446E7C"/>
    <w:rsid w:val="00455F8A"/>
    <w:rsid w:val="00457FAA"/>
    <w:rsid w:val="004676C0"/>
    <w:rsid w:val="00467F53"/>
    <w:rsid w:val="00470443"/>
    <w:rsid w:val="00470845"/>
    <w:rsid w:val="00471B8E"/>
    <w:rsid w:val="00475DF8"/>
    <w:rsid w:val="004838F6"/>
    <w:rsid w:val="004916EB"/>
    <w:rsid w:val="0049320E"/>
    <w:rsid w:val="00494690"/>
    <w:rsid w:val="004A1294"/>
    <w:rsid w:val="004A2C82"/>
    <w:rsid w:val="004A4C98"/>
    <w:rsid w:val="004C062A"/>
    <w:rsid w:val="004C75DB"/>
    <w:rsid w:val="004D03AF"/>
    <w:rsid w:val="004D2B60"/>
    <w:rsid w:val="004D41DF"/>
    <w:rsid w:val="004D60D7"/>
    <w:rsid w:val="004D6DC7"/>
    <w:rsid w:val="004D70F9"/>
    <w:rsid w:val="004E0147"/>
    <w:rsid w:val="004F4FDA"/>
    <w:rsid w:val="005031D9"/>
    <w:rsid w:val="00506CCF"/>
    <w:rsid w:val="00513FD9"/>
    <w:rsid w:val="005140C3"/>
    <w:rsid w:val="005149A0"/>
    <w:rsid w:val="00515240"/>
    <w:rsid w:val="00524D8A"/>
    <w:rsid w:val="00551A11"/>
    <w:rsid w:val="005543B4"/>
    <w:rsid w:val="005646E7"/>
    <w:rsid w:val="00565FCB"/>
    <w:rsid w:val="005757EC"/>
    <w:rsid w:val="00575FEB"/>
    <w:rsid w:val="00581904"/>
    <w:rsid w:val="00581913"/>
    <w:rsid w:val="005A270E"/>
    <w:rsid w:val="005A5B90"/>
    <w:rsid w:val="005B489C"/>
    <w:rsid w:val="005C06AF"/>
    <w:rsid w:val="005D75BF"/>
    <w:rsid w:val="005E0C37"/>
    <w:rsid w:val="005E610A"/>
    <w:rsid w:val="00603518"/>
    <w:rsid w:val="00603DAF"/>
    <w:rsid w:val="00617386"/>
    <w:rsid w:val="00622957"/>
    <w:rsid w:val="00625C14"/>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1402"/>
    <w:rsid w:val="006926C3"/>
    <w:rsid w:val="00694AE1"/>
    <w:rsid w:val="006A7E3F"/>
    <w:rsid w:val="006B1E3C"/>
    <w:rsid w:val="006B6552"/>
    <w:rsid w:val="006B7FD4"/>
    <w:rsid w:val="006D2F85"/>
    <w:rsid w:val="006E54A0"/>
    <w:rsid w:val="006E72E3"/>
    <w:rsid w:val="006F3947"/>
    <w:rsid w:val="007057CF"/>
    <w:rsid w:val="0070640A"/>
    <w:rsid w:val="0070691C"/>
    <w:rsid w:val="007073AE"/>
    <w:rsid w:val="00713EBF"/>
    <w:rsid w:val="0072074F"/>
    <w:rsid w:val="007249C1"/>
    <w:rsid w:val="00724CE8"/>
    <w:rsid w:val="00726CA2"/>
    <w:rsid w:val="00730CD8"/>
    <w:rsid w:val="00733643"/>
    <w:rsid w:val="0074231F"/>
    <w:rsid w:val="00745F37"/>
    <w:rsid w:val="00746B71"/>
    <w:rsid w:val="00766467"/>
    <w:rsid w:val="00783334"/>
    <w:rsid w:val="00790D11"/>
    <w:rsid w:val="00795326"/>
    <w:rsid w:val="00795C47"/>
    <w:rsid w:val="007A40E8"/>
    <w:rsid w:val="007A7325"/>
    <w:rsid w:val="007B0603"/>
    <w:rsid w:val="007B43D8"/>
    <w:rsid w:val="007B64AD"/>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722A6"/>
    <w:rsid w:val="00876BEB"/>
    <w:rsid w:val="0087795B"/>
    <w:rsid w:val="00877C06"/>
    <w:rsid w:val="008848C7"/>
    <w:rsid w:val="008907F9"/>
    <w:rsid w:val="008916F1"/>
    <w:rsid w:val="008A4BE0"/>
    <w:rsid w:val="008A74D3"/>
    <w:rsid w:val="008B2AB5"/>
    <w:rsid w:val="008B2AFC"/>
    <w:rsid w:val="008B30E5"/>
    <w:rsid w:val="008C7E18"/>
    <w:rsid w:val="008D0CC1"/>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846F4"/>
    <w:rsid w:val="00985D9B"/>
    <w:rsid w:val="00986C67"/>
    <w:rsid w:val="009919B6"/>
    <w:rsid w:val="0099201A"/>
    <w:rsid w:val="00993AC2"/>
    <w:rsid w:val="009A08A4"/>
    <w:rsid w:val="009A29D7"/>
    <w:rsid w:val="009B033F"/>
    <w:rsid w:val="009B05FB"/>
    <w:rsid w:val="009B164B"/>
    <w:rsid w:val="009B22B5"/>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7E1C"/>
    <w:rsid w:val="00B6316E"/>
    <w:rsid w:val="00B744AA"/>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45F9"/>
    <w:rsid w:val="00BF5501"/>
    <w:rsid w:val="00C0118E"/>
    <w:rsid w:val="00C02890"/>
    <w:rsid w:val="00C10ABA"/>
    <w:rsid w:val="00C14757"/>
    <w:rsid w:val="00C166F3"/>
    <w:rsid w:val="00C17323"/>
    <w:rsid w:val="00C210A9"/>
    <w:rsid w:val="00C213E0"/>
    <w:rsid w:val="00C21E99"/>
    <w:rsid w:val="00C21EDA"/>
    <w:rsid w:val="00C22885"/>
    <w:rsid w:val="00C4454C"/>
    <w:rsid w:val="00C47225"/>
    <w:rsid w:val="00C4798F"/>
    <w:rsid w:val="00C501FC"/>
    <w:rsid w:val="00C508CC"/>
    <w:rsid w:val="00C50B3B"/>
    <w:rsid w:val="00C66B13"/>
    <w:rsid w:val="00C71813"/>
    <w:rsid w:val="00C7647C"/>
    <w:rsid w:val="00C76DF3"/>
    <w:rsid w:val="00C7730F"/>
    <w:rsid w:val="00C87946"/>
    <w:rsid w:val="00C955DC"/>
    <w:rsid w:val="00CA2AD6"/>
    <w:rsid w:val="00CA792F"/>
    <w:rsid w:val="00CB1273"/>
    <w:rsid w:val="00CB2DC7"/>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4A77"/>
    <w:rsid w:val="00D8611C"/>
    <w:rsid w:val="00D9230F"/>
    <w:rsid w:val="00D963B4"/>
    <w:rsid w:val="00D97483"/>
    <w:rsid w:val="00D979C9"/>
    <w:rsid w:val="00DA0281"/>
    <w:rsid w:val="00DA2BE4"/>
    <w:rsid w:val="00DA30BD"/>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02AC2"/>
    <w:rsid w:val="00E11C5B"/>
    <w:rsid w:val="00E12FE1"/>
    <w:rsid w:val="00E173D4"/>
    <w:rsid w:val="00E21910"/>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7C33"/>
    <w:rsid w:val="00F40395"/>
    <w:rsid w:val="00F4061F"/>
    <w:rsid w:val="00F424E2"/>
    <w:rsid w:val="00F438A8"/>
    <w:rsid w:val="00F457E8"/>
    <w:rsid w:val="00F6220B"/>
    <w:rsid w:val="00F64AF4"/>
    <w:rsid w:val="00F664E8"/>
    <w:rsid w:val="00F70B1B"/>
    <w:rsid w:val="00F76BEB"/>
    <w:rsid w:val="00F777B7"/>
    <w:rsid w:val="00F95F6E"/>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6BB41"/>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yperlink" Target="http://www.mv-effizient.de/presse/pressematerial/" TargetMode="Externa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yperlink" Target="https://www.mv-effizient.de/presse/pressemitteilu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137</cp:revision>
  <cp:lastPrinted>2019-11-19T09:23:00Z</cp:lastPrinted>
  <dcterms:created xsi:type="dcterms:W3CDTF">2018-11-13T10:58:00Z</dcterms:created>
  <dcterms:modified xsi:type="dcterms:W3CDTF">2019-11-19T09:39:00Z</dcterms:modified>
</cp:coreProperties>
</file>