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DA2BE4" w:rsidRDefault="008A4BE0" w:rsidP="008A4BE0">
      <w:pPr>
        <w:spacing w:after="0"/>
        <w:rPr>
          <w:rFonts w:ascii="Arial" w:hAnsi="Arial" w:cs="Arial"/>
          <w:b/>
          <w:sz w:val="36"/>
        </w:rPr>
      </w:pPr>
      <w:r w:rsidRPr="00DA2BE4">
        <w:rPr>
          <w:rFonts w:ascii="Arial" w:hAnsi="Arial" w:cs="Arial"/>
          <w:b/>
          <w:sz w:val="36"/>
        </w:rPr>
        <w:t>PRESSEMITTEILUNG</w:t>
      </w:r>
    </w:p>
    <w:p w:rsidR="008A4BE0" w:rsidRPr="00DA2BE4" w:rsidRDefault="008A4BE0" w:rsidP="008A4BE0">
      <w:pPr>
        <w:spacing w:after="0"/>
        <w:rPr>
          <w:rFonts w:ascii="Arial" w:hAnsi="Arial" w:cs="Arial"/>
          <w:b/>
          <w:sz w:val="8"/>
          <w:szCs w:val="14"/>
        </w:rPr>
      </w:pPr>
    </w:p>
    <w:p w:rsidR="008A4BE0" w:rsidRPr="00DA2BE4" w:rsidRDefault="00C72D66" w:rsidP="008A4BE0">
      <w:pPr>
        <w:rPr>
          <w:rFonts w:ascii="Arial" w:hAnsi="Arial" w:cs="Arial"/>
          <w:b/>
          <w:sz w:val="28"/>
        </w:rPr>
      </w:pPr>
      <w:r>
        <w:rPr>
          <w:rFonts w:ascii="Arial" w:hAnsi="Arial" w:cs="Arial"/>
          <w:b/>
          <w:sz w:val="28"/>
          <w:szCs w:val="28"/>
        </w:rPr>
        <w:t>Stralsund</w:t>
      </w:r>
      <w:r w:rsidR="008A4BE0" w:rsidRPr="00DA2BE4">
        <w:rPr>
          <w:rFonts w:ascii="Arial" w:hAnsi="Arial" w:cs="Arial"/>
          <w:b/>
          <w:sz w:val="28"/>
          <w:szCs w:val="28"/>
        </w:rPr>
        <w:t>_</w:t>
      </w:r>
      <w:r w:rsidR="006E70E7">
        <w:rPr>
          <w:rFonts w:ascii="Arial" w:hAnsi="Arial" w:cs="Arial"/>
          <w:b/>
          <w:sz w:val="28"/>
          <w:szCs w:val="28"/>
        </w:rPr>
        <w:t>24</w:t>
      </w:r>
      <w:r w:rsidR="004676C0" w:rsidRPr="00DA2BE4">
        <w:rPr>
          <w:rFonts w:ascii="Arial" w:hAnsi="Arial" w:cs="Arial"/>
          <w:b/>
          <w:sz w:val="28"/>
          <w:szCs w:val="28"/>
        </w:rPr>
        <w:t>.</w:t>
      </w:r>
      <w:r>
        <w:rPr>
          <w:rFonts w:ascii="Arial" w:hAnsi="Arial" w:cs="Arial"/>
          <w:b/>
          <w:sz w:val="28"/>
          <w:szCs w:val="28"/>
        </w:rPr>
        <w:t>0</w:t>
      </w:r>
      <w:r w:rsidR="004A4C98">
        <w:rPr>
          <w:rFonts w:ascii="Arial" w:hAnsi="Arial" w:cs="Arial"/>
          <w:b/>
          <w:sz w:val="28"/>
          <w:szCs w:val="28"/>
        </w:rPr>
        <w:t>1</w:t>
      </w:r>
      <w:r>
        <w:rPr>
          <w:rFonts w:ascii="Arial" w:hAnsi="Arial" w:cs="Arial"/>
          <w:b/>
          <w:sz w:val="28"/>
          <w:szCs w:val="28"/>
        </w:rPr>
        <w:t>.2020</w:t>
      </w:r>
    </w:p>
    <w:p w:rsidR="008A4BE0" w:rsidRPr="00DA2BE4" w:rsidRDefault="008A4BE0" w:rsidP="004D70F9">
      <w:pPr>
        <w:rPr>
          <w:rFonts w:ascii="Arial" w:hAnsi="Arial" w:cs="Arial"/>
          <w:b/>
          <w:sz w:val="6"/>
        </w:rPr>
      </w:pPr>
    </w:p>
    <w:p w:rsidR="006E70E7" w:rsidRDefault="006E70E7" w:rsidP="006E70E7">
      <w:pPr>
        <w:spacing w:after="0" w:line="240" w:lineRule="auto"/>
        <w:outlineLvl w:val="0"/>
        <w:rPr>
          <w:rFonts w:ascii="Arial" w:hAnsi="Arial" w:cs="Arial"/>
          <w:b/>
          <w:sz w:val="24"/>
          <w:szCs w:val="24"/>
        </w:rPr>
      </w:pPr>
      <w:r>
        <w:rPr>
          <w:rFonts w:ascii="Arial" w:hAnsi="Arial" w:cs="Arial"/>
          <w:b/>
          <w:sz w:val="28"/>
          <w:szCs w:val="28"/>
        </w:rPr>
        <w:t>Unternehmer zeigen Interesse an PV-Anlagen</w:t>
      </w:r>
      <w:r>
        <w:rPr>
          <w:rFonts w:ascii="Arial" w:hAnsi="Arial" w:cs="Arial"/>
          <w:b/>
          <w:sz w:val="24"/>
          <w:szCs w:val="24"/>
        </w:rPr>
        <w:t xml:space="preserve"> </w:t>
      </w:r>
    </w:p>
    <w:p w:rsidR="001D2A4F" w:rsidRDefault="001D2A4F" w:rsidP="00D054B0">
      <w:pPr>
        <w:spacing w:after="0"/>
        <w:rPr>
          <w:rFonts w:ascii="Arial" w:hAnsi="Arial" w:cs="Arial"/>
          <w:b/>
          <w:bCs/>
          <w:sz w:val="28"/>
          <w:szCs w:val="28"/>
        </w:rPr>
      </w:pPr>
      <w:r w:rsidRPr="003F0075">
        <w:rPr>
          <w:rFonts w:ascii="Arial" w:hAnsi="Arial" w:cs="Arial"/>
          <w:b/>
          <w:bCs/>
          <w:sz w:val="28"/>
          <w:szCs w:val="28"/>
        </w:rPr>
        <w:t xml:space="preserve"> </w:t>
      </w:r>
    </w:p>
    <w:p w:rsidR="003671BF" w:rsidRDefault="006E70E7" w:rsidP="00416CE9">
      <w:pPr>
        <w:spacing w:after="0"/>
        <w:rPr>
          <w:rFonts w:ascii="Arial" w:hAnsi="Arial" w:cs="Arial"/>
          <w:bCs/>
          <w:sz w:val="24"/>
          <w:szCs w:val="28"/>
        </w:rPr>
      </w:pPr>
      <w:r w:rsidRPr="006E70E7">
        <w:rPr>
          <w:rFonts w:ascii="Arial" w:hAnsi="Arial" w:cs="Arial"/>
          <w:bCs/>
          <w:sz w:val="24"/>
          <w:szCs w:val="28"/>
        </w:rPr>
        <w:t>Stralsunder Brauerei mit Erfahrungsbericht beim MVeffizient-Stammtisch</w:t>
      </w:r>
    </w:p>
    <w:p w:rsidR="006E70E7" w:rsidRDefault="006E70E7" w:rsidP="00416CE9">
      <w:pPr>
        <w:spacing w:after="0"/>
        <w:rPr>
          <w:rFonts w:ascii="Arial" w:hAnsi="Arial" w:cs="Arial"/>
          <w:sz w:val="21"/>
          <w:szCs w:val="21"/>
        </w:rPr>
      </w:pPr>
    </w:p>
    <w:p w:rsidR="006E70E7" w:rsidRPr="006E70E7" w:rsidRDefault="00C72D66" w:rsidP="006E70E7">
      <w:pPr>
        <w:spacing w:after="0"/>
        <w:rPr>
          <w:rFonts w:ascii="Arial" w:hAnsi="Arial" w:cs="Arial"/>
          <w:sz w:val="21"/>
          <w:szCs w:val="21"/>
        </w:rPr>
      </w:pPr>
      <w:proofErr w:type="spellStart"/>
      <w:r>
        <w:rPr>
          <w:rFonts w:ascii="Arial" w:hAnsi="Arial" w:cs="Arial"/>
          <w:sz w:val="21"/>
          <w:szCs w:val="21"/>
        </w:rPr>
        <w:t>STRALSUND</w:t>
      </w:r>
      <w:r w:rsidR="00416CE9">
        <w:rPr>
          <w:rFonts w:ascii="Arial" w:hAnsi="Arial" w:cs="Arial"/>
          <w:sz w:val="21"/>
          <w:szCs w:val="21"/>
        </w:rPr>
        <w:t>_</w:t>
      </w:r>
      <w:r w:rsidR="006E70E7" w:rsidRPr="006E70E7">
        <w:rPr>
          <w:rFonts w:ascii="Arial" w:hAnsi="Arial" w:cs="Arial"/>
          <w:sz w:val="21"/>
          <w:szCs w:val="21"/>
        </w:rPr>
        <w:t>Strom</w:t>
      </w:r>
      <w:proofErr w:type="spellEnd"/>
      <w:r w:rsidR="006E70E7" w:rsidRPr="006E70E7">
        <w:rPr>
          <w:rFonts w:ascii="Arial" w:hAnsi="Arial" w:cs="Arial"/>
          <w:sz w:val="21"/>
          <w:szCs w:val="21"/>
        </w:rPr>
        <w:t xml:space="preserve"> aus erneuerbaren Energien selbst erzeugt und auch selbst verbraucht - das ist jetzt schon interessant und wird sich künftig noch mehr lohnen. Diese Erkenntnis lockte etwa 20 Unternehmer aus der Region Stralsund am Donnerstag ins Clubzimmer des Braugasthauses vom Störtebeker Brauquartier in Stralsund. Grund war einer der regelmäßig stattfindenden "MVeffizient"-Stammtische der Landesenergie- und Klimaschutzagentur Mecklenburg-Vorpommern (LEKA MV), bei dem es um die Eigenversorgung mit selbst erzeugtem Strom aus PV-Anlagen ging. Die Brauereimanufaktur selbst betreibt seit Anfang Oktober vergangenen Jahres eine solche auf dem Dach ihrer neu errichteten Halle: 2415 Module mit einer Nennleistung von je 310 Watt auf einer Fläche von mehr als 4000 Quadratmetern. Die prognostizierten 748 000 Kilowattstunden erzeugte elektrische Energie pro Jahr bedeuten knapp 90 000 Euro weniger Stromkosten für das Unternehmen. "Hinzu kommen noch 425 Tonnen eingespartes CO2 im Jahr, was sich ab 2021 ebenfalls im Portemonnaie niederschlagen wird", so Mathias Bartels, Verantwortlicher für Energie und technische Planung der Brauerei.</w:t>
      </w:r>
    </w:p>
    <w:p w:rsidR="006E70E7" w:rsidRPr="006E70E7" w:rsidRDefault="006E70E7" w:rsidP="006E70E7">
      <w:pPr>
        <w:spacing w:after="0"/>
        <w:rPr>
          <w:rFonts w:ascii="Arial" w:hAnsi="Arial" w:cs="Arial"/>
          <w:sz w:val="21"/>
          <w:szCs w:val="21"/>
        </w:rPr>
      </w:pPr>
    </w:p>
    <w:p w:rsidR="006E70E7" w:rsidRPr="006E70E7" w:rsidRDefault="006E70E7" w:rsidP="006E70E7">
      <w:pPr>
        <w:spacing w:after="0"/>
        <w:rPr>
          <w:rFonts w:ascii="Arial" w:hAnsi="Arial" w:cs="Arial"/>
          <w:sz w:val="21"/>
          <w:szCs w:val="21"/>
        </w:rPr>
      </w:pPr>
      <w:r w:rsidRPr="006E70E7">
        <w:rPr>
          <w:rFonts w:ascii="Arial" w:hAnsi="Arial" w:cs="Arial"/>
          <w:sz w:val="21"/>
          <w:szCs w:val="21"/>
        </w:rPr>
        <w:t>Mit seiner PV-Anlage deckt der Industriebetrieb 17 Prozent seines Jahresstromverbrauchs mit selbst erzeugtem Sonnenstrom zu Stromgestehungskosten in Höhe von 5,5 Cent je Kilowattstunde. Zum Vergleich: 17 Cent pro Kilowattstunde kostet der Strom, der vom Stromanbieter zugekauft werden muss. Um den Zukauf in Zukunft noch weiter senken und die Effektivität erhöhen zu können, ist das System so vorbereitet und geplant worden, dass eine eventuell im Nachhinein errichtete Anlage zur Kraft-Wärme-Kopplung (KWK-Anlage) problemlos eingebunden werden kann. In dem Fall würden die aktuell zu zahlenden 40 Prozent EEG-Umlage ebenfalls entfallen. "Wir betrachten das Ganze als wichtiges, umweltschonendes und finanziell sinnvolles Projekt als Beitrag zur nachhaltigen Bierproduktion", erklärt Bartels. Das sehen auch die Unternehmer auf dem Stammtisch der Kampagne "MVeffizient" so. Mit großem Interesse verfolgten sie die Ausführungen des Brauerei-Mitarbeiters sowie die Erklärungen vom Technischen Berater der LEKA MV, Dr.-Ing. Uwe Borchert, der neben den rechtlichen und wirtschaftlichen Rahmenbedingungen auch den aktuellen Stand der Technik und mögliche Förderungen vorstellte.</w:t>
      </w:r>
    </w:p>
    <w:p w:rsidR="006E70E7" w:rsidRPr="006E70E7" w:rsidRDefault="006E70E7" w:rsidP="006E70E7">
      <w:pPr>
        <w:spacing w:after="0"/>
        <w:rPr>
          <w:rFonts w:ascii="Arial" w:hAnsi="Arial" w:cs="Arial"/>
          <w:sz w:val="21"/>
          <w:szCs w:val="21"/>
        </w:rPr>
      </w:pPr>
    </w:p>
    <w:p w:rsidR="006E70E7" w:rsidRPr="006E70E7" w:rsidRDefault="006E70E7" w:rsidP="006E70E7">
      <w:pPr>
        <w:spacing w:after="0"/>
        <w:rPr>
          <w:rFonts w:ascii="Arial" w:hAnsi="Arial" w:cs="Arial"/>
          <w:sz w:val="21"/>
          <w:szCs w:val="21"/>
        </w:rPr>
      </w:pPr>
      <w:r w:rsidRPr="006E70E7">
        <w:rPr>
          <w:rFonts w:ascii="Arial" w:hAnsi="Arial" w:cs="Arial"/>
          <w:sz w:val="21"/>
          <w:szCs w:val="21"/>
        </w:rPr>
        <w:t>Noch ist das Engagement in Sachen Klimaschutz der Stralsunder Brauerei in der Öffentlichkeit relativ unbekannt. Das soll sich ändern, wenn Ende März, Anfang April die 100 mal 95 Meter große Abfüll-, Verpackungs- und Logistik-Halle, auf der die PV-Anlage installiert ist, offiziell in Betrieb genommen wird. Dann soll ein Panel die Besucher darüber informieren, wie viel Strom gerade über die Sonne erzeugt wird. Und auch der Betrieb einer Ladesäule für die E-Autos der Kunden liegt im Bereich des Möglichen. "Wir sind lange noch nicht am Ende der Entwicklung", sagt Mathias Bartels. LEKA MV wird diesbezüglich weiterhin für die Beratung zur Seite stehen.</w:t>
      </w:r>
    </w:p>
    <w:p w:rsidR="006E70E7" w:rsidRPr="006E70E7" w:rsidRDefault="006E70E7" w:rsidP="006E70E7">
      <w:pPr>
        <w:spacing w:after="0"/>
        <w:rPr>
          <w:rFonts w:ascii="Arial" w:hAnsi="Arial" w:cs="Arial"/>
          <w:sz w:val="21"/>
          <w:szCs w:val="21"/>
        </w:rPr>
      </w:pPr>
    </w:p>
    <w:p w:rsidR="00C158CE" w:rsidRDefault="00C158CE">
      <w:pPr>
        <w:rPr>
          <w:rFonts w:ascii="Arial" w:hAnsi="Arial" w:cs="Arial"/>
          <w:sz w:val="21"/>
          <w:szCs w:val="21"/>
        </w:rPr>
      </w:pPr>
      <w:r>
        <w:rPr>
          <w:rFonts w:ascii="Arial" w:hAnsi="Arial" w:cs="Arial"/>
          <w:sz w:val="21"/>
          <w:szCs w:val="21"/>
        </w:rPr>
        <w:br w:type="page"/>
      </w:r>
    </w:p>
    <w:p w:rsidR="001F72D9" w:rsidRPr="001F72D9" w:rsidRDefault="001F72D9" w:rsidP="001F72D9">
      <w:pPr>
        <w:tabs>
          <w:tab w:val="right" w:pos="9072"/>
        </w:tabs>
        <w:rPr>
          <w:rFonts w:ascii="Arial" w:hAnsi="Arial" w:cs="Arial"/>
          <w:sz w:val="21"/>
          <w:szCs w:val="21"/>
        </w:rPr>
      </w:pPr>
      <w:bookmarkStart w:id="0" w:name="_GoBack"/>
      <w:bookmarkEnd w:id="0"/>
      <w:r w:rsidRPr="001F72D9">
        <w:rPr>
          <w:rFonts w:ascii="Arial" w:hAnsi="Arial" w:cs="Arial"/>
          <w:sz w:val="21"/>
          <w:szCs w:val="21"/>
        </w:rPr>
        <w:lastRenderedPageBreak/>
        <w:t>Seit April 2018 informiert die Landesenergie- und Klimaschutzagentur Mecklenburg-Vorpommern GmbH (LEKA MV) mit ihrer Kampagne MVeffizient Firmen aus den Branchen Ernährung, Gesundheit und Tourismus über das Thema Energieeinsparung. Hierzu führt die LEKA MV Stammtische in ganz Mecklenburg-Vorpommern durch.</w:t>
      </w:r>
    </w:p>
    <w:p w:rsidR="001F72D9" w:rsidRPr="001F72D9" w:rsidRDefault="001F72D9" w:rsidP="001F72D9">
      <w:pPr>
        <w:tabs>
          <w:tab w:val="right" w:pos="9072"/>
        </w:tabs>
        <w:rPr>
          <w:rFonts w:ascii="Arial" w:hAnsi="Arial" w:cs="Arial"/>
          <w:sz w:val="21"/>
          <w:szCs w:val="21"/>
        </w:rPr>
      </w:pPr>
      <w:r w:rsidRPr="001F72D9">
        <w:rPr>
          <w:rFonts w:ascii="Arial" w:hAnsi="Arial" w:cs="Arial"/>
          <w:sz w:val="21"/>
          <w:szCs w:val="21"/>
        </w:rPr>
        <w:t>Weitere Termine sind auf der Website unter www.mv-effizient.de/Termine/ abrufbar.</w:t>
      </w:r>
    </w:p>
    <w:p w:rsidR="001F72D9" w:rsidRDefault="001F72D9" w:rsidP="001F72D9">
      <w:pPr>
        <w:tabs>
          <w:tab w:val="right" w:pos="9072"/>
        </w:tabs>
        <w:rPr>
          <w:rFonts w:ascii="Arial" w:hAnsi="Arial" w:cs="Arial"/>
          <w:sz w:val="21"/>
          <w:szCs w:val="21"/>
        </w:rPr>
      </w:pPr>
      <w:r w:rsidRPr="001F72D9">
        <w:rPr>
          <w:rFonts w:ascii="Arial" w:hAnsi="Arial" w:cs="Arial"/>
          <w:sz w:val="21"/>
          <w:szCs w:val="21"/>
        </w:rPr>
        <w:t>Anmeldungen zu Stammtischen sind dort online möglich. Hier können sich Unternehmen auch über Themen wie Energiemanagement, Nutzung erneuerbarer Energien, Eigenversorgungskonzepte sowie die passenden Förderprogramme informieren und eine kostenfreie Erstberatung vereinbaren.</w:t>
      </w:r>
    </w:p>
    <w:p w:rsidR="00C158CE" w:rsidRPr="001F72D9" w:rsidRDefault="00C158CE" w:rsidP="001F72D9">
      <w:pPr>
        <w:tabs>
          <w:tab w:val="right" w:pos="9072"/>
        </w:tabs>
        <w:rPr>
          <w:rFonts w:ascii="Arial" w:hAnsi="Arial" w:cs="Arial"/>
          <w:sz w:val="21"/>
          <w:szCs w:val="21"/>
        </w:rPr>
      </w:pPr>
      <w:r w:rsidRPr="00C158CE">
        <w:rPr>
          <w:rFonts w:ascii="Arial" w:hAnsi="Arial" w:cs="Arial"/>
          <w:sz w:val="21"/>
          <w:szCs w:val="21"/>
        </w:rPr>
        <w:t>Auftraggeber der mit Mitteln des Europäischen Fonds für Regionale Entwicklung (EFRE) geförderten dreijährigen Kampagne ist das Energieministerium des Landes.</w:t>
      </w:r>
    </w:p>
    <w:p w:rsidR="00513FD9" w:rsidRDefault="001F72D9" w:rsidP="001F72D9">
      <w:pPr>
        <w:tabs>
          <w:tab w:val="right" w:pos="9072"/>
        </w:tabs>
        <w:rPr>
          <w:rFonts w:ascii="Arial" w:hAnsi="Arial" w:cs="Arial"/>
          <w:sz w:val="21"/>
          <w:szCs w:val="21"/>
        </w:rPr>
      </w:pPr>
      <w:r w:rsidRPr="001F72D9">
        <w:rPr>
          <w:rFonts w:ascii="Arial" w:hAnsi="Arial" w:cs="Arial"/>
          <w:sz w:val="21"/>
          <w:szCs w:val="21"/>
        </w:rPr>
        <w:t xml:space="preserve">Weitere Informationen unter </w:t>
      </w:r>
      <w:hyperlink r:id="rId7" w:history="1">
        <w:r w:rsidR="00C158CE" w:rsidRPr="007F6C4A">
          <w:rPr>
            <w:rStyle w:val="Hyperlink"/>
            <w:rFonts w:ascii="Arial" w:hAnsi="Arial" w:cs="Arial"/>
            <w:sz w:val="21"/>
            <w:szCs w:val="21"/>
          </w:rPr>
          <w:t>www.mv-effizient.de</w:t>
        </w:r>
      </w:hyperlink>
      <w:r w:rsidRPr="001F72D9">
        <w:rPr>
          <w:rFonts w:ascii="Arial" w:hAnsi="Arial" w:cs="Arial"/>
          <w:sz w:val="21"/>
          <w:szCs w:val="21"/>
        </w:rPr>
        <w:t>.</w:t>
      </w:r>
      <w:r w:rsidR="00C158CE">
        <w:rPr>
          <w:rFonts w:ascii="Arial" w:hAnsi="Arial" w:cs="Arial"/>
          <w:sz w:val="21"/>
          <w:szCs w:val="21"/>
        </w:rPr>
        <w:t xml:space="preserve"> </w:t>
      </w:r>
    </w:p>
    <w:p w:rsidR="003671BF" w:rsidRDefault="003671BF" w:rsidP="003671BF">
      <w:pPr>
        <w:rPr>
          <w:rFonts w:ascii="Arial" w:hAnsi="Arial" w:cs="Arial"/>
          <w:i/>
          <w:iCs/>
          <w:sz w:val="21"/>
          <w:szCs w:val="21"/>
        </w:rPr>
      </w:pPr>
    </w:p>
    <w:p w:rsidR="006E70E7" w:rsidRDefault="006E70E7" w:rsidP="003671BF">
      <w:pPr>
        <w:rPr>
          <w:rFonts w:ascii="Arial" w:hAnsi="Arial" w:cs="Arial"/>
          <w:i/>
          <w:iCs/>
          <w:sz w:val="21"/>
          <w:szCs w:val="21"/>
        </w:rPr>
      </w:pPr>
      <w:r w:rsidRPr="006E70E7">
        <w:rPr>
          <w:rFonts w:ascii="Arial" w:hAnsi="Arial" w:cs="Arial"/>
          <w:i/>
          <w:iCs/>
          <w:noProof/>
          <w:sz w:val="21"/>
          <w:szCs w:val="21"/>
          <w:lang w:eastAsia="de-DE"/>
        </w:rPr>
        <w:drawing>
          <wp:inline distT="0" distB="0" distL="0" distR="0">
            <wp:extent cx="5761355" cy="4320904"/>
            <wp:effectExtent l="0" t="0" r="0" b="3810"/>
            <wp:docPr id="2" name="Grafik 2" descr="C:\Users\Kerstin Kopp\Desktop\Stammtisch\23.01.2020\Fotos\Small\MVeffizient-Stammtisch 23.01.2020_Störtebeker Brauquartier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Stammtisch\23.01.2020\Fotos\Small\MVeffizient-Stammtisch 23.01.2020_Störtebeker Brauquartier_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1355" cy="4320904"/>
                    </a:xfrm>
                    <a:prstGeom prst="rect">
                      <a:avLst/>
                    </a:prstGeom>
                    <a:noFill/>
                    <a:ln>
                      <a:noFill/>
                    </a:ln>
                  </pic:spPr>
                </pic:pic>
              </a:graphicData>
            </a:graphic>
          </wp:inline>
        </w:drawing>
      </w:r>
    </w:p>
    <w:p w:rsidR="006E70E7" w:rsidRDefault="003F0075" w:rsidP="006E70E7">
      <w:pPr>
        <w:spacing w:after="0"/>
        <w:rPr>
          <w:rFonts w:ascii="Arial" w:hAnsi="Arial" w:cs="Arial"/>
          <w:i/>
          <w:sz w:val="21"/>
          <w:szCs w:val="21"/>
        </w:rPr>
      </w:pPr>
      <w:r w:rsidRPr="003F0075">
        <w:rPr>
          <w:rStyle w:val="Hervorhebung"/>
          <w:rFonts w:ascii="Arial" w:hAnsi="Arial" w:cs="Arial"/>
          <w:sz w:val="20"/>
        </w:rPr>
        <w:t>BU:</w:t>
      </w:r>
      <w:r w:rsidR="009663FE">
        <w:rPr>
          <w:rStyle w:val="Hervorhebung"/>
          <w:rFonts w:ascii="Arial" w:hAnsi="Arial" w:cs="Arial"/>
          <w:sz w:val="20"/>
        </w:rPr>
        <w:t xml:space="preserve"> </w:t>
      </w:r>
      <w:r w:rsidR="006E70E7">
        <w:rPr>
          <w:rFonts w:ascii="Arial" w:hAnsi="Arial" w:cs="Arial"/>
          <w:i/>
          <w:sz w:val="21"/>
          <w:szCs w:val="21"/>
        </w:rPr>
        <w:t>Mathias Bartels</w:t>
      </w:r>
      <w:r w:rsidR="006E70E7">
        <w:rPr>
          <w:rFonts w:ascii="Arial" w:hAnsi="Arial" w:cs="Arial"/>
          <w:i/>
          <w:sz w:val="21"/>
          <w:szCs w:val="21"/>
        </w:rPr>
        <w:t xml:space="preserve">, </w:t>
      </w:r>
      <w:r w:rsidR="006E70E7" w:rsidRPr="006E70E7">
        <w:rPr>
          <w:rFonts w:ascii="Arial" w:hAnsi="Arial" w:cs="Arial"/>
          <w:i/>
          <w:sz w:val="21"/>
          <w:szCs w:val="21"/>
        </w:rPr>
        <w:t>Leiter Energie und Technische Planung</w:t>
      </w:r>
      <w:r w:rsidR="001A4F9F">
        <w:rPr>
          <w:rFonts w:ascii="Arial" w:hAnsi="Arial" w:cs="Arial"/>
          <w:i/>
          <w:sz w:val="21"/>
          <w:szCs w:val="21"/>
        </w:rPr>
        <w:t>, erläutert</w:t>
      </w:r>
      <w:r w:rsidR="006E70E7">
        <w:rPr>
          <w:rFonts w:ascii="Arial" w:hAnsi="Arial" w:cs="Arial"/>
          <w:i/>
          <w:sz w:val="21"/>
          <w:szCs w:val="21"/>
        </w:rPr>
        <w:t xml:space="preserve"> </w:t>
      </w:r>
      <w:r w:rsidR="001A4F9F">
        <w:rPr>
          <w:rFonts w:ascii="Arial" w:hAnsi="Arial" w:cs="Arial"/>
          <w:i/>
          <w:sz w:val="21"/>
          <w:szCs w:val="21"/>
        </w:rPr>
        <w:t xml:space="preserve">Erfahrungen des </w:t>
      </w:r>
      <w:r w:rsidR="001A4F9F">
        <w:rPr>
          <w:rFonts w:ascii="Arial" w:hAnsi="Arial" w:cs="Arial"/>
          <w:i/>
          <w:sz w:val="21"/>
          <w:szCs w:val="21"/>
        </w:rPr>
        <w:t>Störtebeker Brauquartier</w:t>
      </w:r>
      <w:r w:rsidR="001A4F9F">
        <w:rPr>
          <w:rFonts w:ascii="Arial" w:hAnsi="Arial" w:cs="Arial"/>
          <w:i/>
          <w:sz w:val="21"/>
          <w:szCs w:val="21"/>
        </w:rPr>
        <w:t>s mit der</w:t>
      </w:r>
      <w:r w:rsidR="006E70E7">
        <w:rPr>
          <w:rFonts w:ascii="Arial" w:hAnsi="Arial" w:cs="Arial"/>
          <w:i/>
          <w:sz w:val="21"/>
          <w:szCs w:val="21"/>
        </w:rPr>
        <w:t xml:space="preserve"> installierten PV-Anlage</w:t>
      </w:r>
      <w:r w:rsidR="006E70E7">
        <w:rPr>
          <w:rFonts w:ascii="Arial" w:hAnsi="Arial" w:cs="Arial"/>
          <w:i/>
          <w:sz w:val="21"/>
          <w:szCs w:val="21"/>
        </w:rPr>
        <w:t xml:space="preserve"> (Foto: </w:t>
      </w:r>
      <w:r w:rsidR="006E70E7">
        <w:rPr>
          <w:rFonts w:ascii="Arial" w:hAnsi="Arial" w:cs="Arial"/>
          <w:i/>
          <w:sz w:val="21"/>
          <w:szCs w:val="21"/>
        </w:rPr>
        <w:t>LEKA MV</w:t>
      </w:r>
      <w:r w:rsidR="006E70E7">
        <w:rPr>
          <w:rFonts w:ascii="Arial" w:hAnsi="Arial" w:cs="Arial"/>
          <w:i/>
          <w:sz w:val="21"/>
          <w:szCs w:val="21"/>
        </w:rPr>
        <w:t>)</w:t>
      </w:r>
    </w:p>
    <w:p w:rsidR="003F0075" w:rsidRDefault="003F0075" w:rsidP="003671BF">
      <w:pPr>
        <w:rPr>
          <w:rStyle w:val="Hervorhebung"/>
          <w:rFonts w:ascii="Arial" w:hAnsi="Arial" w:cs="Arial"/>
          <w:sz w:val="20"/>
        </w:rPr>
      </w:pPr>
      <w:r w:rsidRPr="003F0075">
        <w:rPr>
          <w:rStyle w:val="Hervorhebung"/>
          <w:rFonts w:ascii="Arial" w:hAnsi="Arial" w:cs="Arial"/>
          <w:sz w:val="20"/>
        </w:rPr>
        <w:t xml:space="preserve"> </w:t>
      </w:r>
    </w:p>
    <w:p w:rsidR="006E70E7" w:rsidRDefault="006E70E7" w:rsidP="003671BF">
      <w:pPr>
        <w:rPr>
          <w:rStyle w:val="Hervorhebung"/>
          <w:rFonts w:ascii="Arial" w:hAnsi="Arial" w:cs="Arial"/>
          <w:sz w:val="20"/>
        </w:rPr>
      </w:pPr>
      <w:r w:rsidRPr="006E70E7">
        <w:rPr>
          <w:rStyle w:val="Hervorhebung"/>
          <w:rFonts w:ascii="Arial" w:hAnsi="Arial" w:cs="Arial"/>
          <w:noProof/>
          <w:sz w:val="20"/>
          <w:lang w:eastAsia="de-DE"/>
        </w:rPr>
        <w:lastRenderedPageBreak/>
        <w:drawing>
          <wp:inline distT="0" distB="0" distL="0" distR="0">
            <wp:extent cx="5761355" cy="4320904"/>
            <wp:effectExtent l="0" t="0" r="0" b="3810"/>
            <wp:docPr id="4" name="Grafik 4" descr="C:\Users\Kerstin Kopp\Desktop\Stammtisch\23.01.2020\Fotos\Small\MVeffizient-Stammtisch 23.01.2020_Störtebeker Brauquartier_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Stammtisch\23.01.2020\Fotos\Small\MVeffizient-Stammtisch 23.01.2020_Störtebeker Brauquartier_7.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1355" cy="4320904"/>
                    </a:xfrm>
                    <a:prstGeom prst="rect">
                      <a:avLst/>
                    </a:prstGeom>
                    <a:noFill/>
                    <a:ln>
                      <a:noFill/>
                    </a:ln>
                  </pic:spPr>
                </pic:pic>
              </a:graphicData>
            </a:graphic>
          </wp:inline>
        </w:drawing>
      </w:r>
    </w:p>
    <w:p w:rsidR="006E70E7" w:rsidRDefault="006E70E7" w:rsidP="006E70E7">
      <w:pPr>
        <w:spacing w:after="0"/>
        <w:rPr>
          <w:rFonts w:ascii="Arial" w:hAnsi="Arial" w:cs="Arial"/>
          <w:i/>
          <w:sz w:val="21"/>
          <w:szCs w:val="21"/>
        </w:rPr>
      </w:pPr>
      <w:r w:rsidRPr="003F0075">
        <w:rPr>
          <w:rStyle w:val="Hervorhebung"/>
          <w:rFonts w:ascii="Arial" w:hAnsi="Arial" w:cs="Arial"/>
          <w:sz w:val="20"/>
        </w:rPr>
        <w:t>BU:</w:t>
      </w:r>
      <w:r>
        <w:rPr>
          <w:rStyle w:val="Hervorhebung"/>
          <w:rFonts w:ascii="Arial" w:hAnsi="Arial" w:cs="Arial"/>
          <w:sz w:val="20"/>
        </w:rPr>
        <w:t xml:space="preserve"> </w:t>
      </w:r>
      <w:r>
        <w:rPr>
          <w:rFonts w:ascii="Arial" w:hAnsi="Arial" w:cs="Arial"/>
          <w:i/>
          <w:sz w:val="21"/>
          <w:szCs w:val="21"/>
        </w:rPr>
        <w:t>Bierbrauen</w:t>
      </w:r>
      <w:r w:rsidR="001A4F9F">
        <w:rPr>
          <w:rFonts w:ascii="Arial" w:hAnsi="Arial" w:cs="Arial"/>
          <w:i/>
          <w:sz w:val="21"/>
          <w:szCs w:val="21"/>
        </w:rPr>
        <w:t xml:space="preserve"> mit</w:t>
      </w:r>
      <w:r>
        <w:rPr>
          <w:rFonts w:ascii="Arial" w:hAnsi="Arial" w:cs="Arial"/>
          <w:i/>
          <w:sz w:val="21"/>
          <w:szCs w:val="21"/>
        </w:rPr>
        <w:t xml:space="preserve"> Sonnenenergie</w:t>
      </w:r>
      <w:r w:rsidR="001A4F9F">
        <w:rPr>
          <w:rFonts w:ascii="Arial" w:hAnsi="Arial" w:cs="Arial"/>
          <w:i/>
          <w:sz w:val="21"/>
          <w:szCs w:val="21"/>
        </w:rPr>
        <w:t xml:space="preserve"> lohnt sich nicht nur als Wettbewerbsvorteil, sondern reduziert auch die Stromkosten erheblich </w:t>
      </w:r>
      <w:r>
        <w:rPr>
          <w:rFonts w:ascii="Arial" w:hAnsi="Arial" w:cs="Arial"/>
          <w:i/>
          <w:sz w:val="21"/>
          <w:szCs w:val="21"/>
        </w:rPr>
        <w:t>(Foto: LEKA MV)</w:t>
      </w:r>
    </w:p>
    <w:p w:rsidR="006E70E7" w:rsidRPr="003F0075" w:rsidRDefault="006E70E7" w:rsidP="003671BF">
      <w:pPr>
        <w:rPr>
          <w:rFonts w:ascii="Arial" w:hAnsi="Arial" w:cs="Arial"/>
          <w:i/>
          <w:iCs/>
          <w:sz w:val="20"/>
          <w:szCs w:val="21"/>
        </w:rPr>
      </w:pPr>
    </w:p>
    <w:p w:rsidR="003671BF" w:rsidRDefault="003671BF" w:rsidP="003B3BCB">
      <w:pPr>
        <w:rPr>
          <w:rFonts w:ascii="Arial" w:hAnsi="Arial" w:cs="Arial"/>
          <w:b/>
          <w:i/>
          <w:sz w:val="21"/>
          <w:szCs w:val="21"/>
        </w:rPr>
      </w:pPr>
    </w:p>
    <w:p w:rsidR="00783334" w:rsidRPr="00DA2BE4" w:rsidRDefault="00783334" w:rsidP="00783334">
      <w:pPr>
        <w:rPr>
          <w:rFonts w:ascii="Arial" w:hAnsi="Arial" w:cs="Arial"/>
          <w:b/>
          <w:sz w:val="28"/>
        </w:rPr>
      </w:pPr>
      <w:r w:rsidRPr="00DA2BE4">
        <w:rPr>
          <w:rFonts w:ascii="Arial" w:hAnsi="Arial" w:cs="Arial"/>
          <w:b/>
          <w:sz w:val="28"/>
        </w:rPr>
        <w:t xml:space="preserve">Über die Landesenergie- und Klimaschutzagentur Mecklenburg-Vorpommern GmbH </w:t>
      </w:r>
    </w:p>
    <w:p w:rsidR="00783334" w:rsidRPr="00DA2BE4" w:rsidRDefault="00783334" w:rsidP="00783334">
      <w:pPr>
        <w:rPr>
          <w:rFonts w:ascii="Arial" w:hAnsi="Arial" w:cs="Arial"/>
          <w:sz w:val="21"/>
          <w:szCs w:val="21"/>
        </w:rPr>
      </w:pPr>
      <w:r w:rsidRPr="00DA2BE4">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5E610A" w:rsidRPr="00DA2BE4" w:rsidRDefault="005E610A">
      <w:pPr>
        <w:rPr>
          <w:rFonts w:ascii="Arial" w:hAnsi="Arial" w:cs="Arial"/>
          <w:sz w:val="21"/>
          <w:szCs w:val="21"/>
        </w:rPr>
      </w:pPr>
    </w:p>
    <w:p w:rsidR="009663FE" w:rsidRDefault="009663FE">
      <w:pPr>
        <w:rPr>
          <w:rFonts w:ascii="Arial" w:hAnsi="Arial" w:cs="Arial"/>
          <w:b/>
          <w:sz w:val="28"/>
        </w:rPr>
      </w:pPr>
      <w:r>
        <w:rPr>
          <w:rFonts w:ascii="Arial" w:hAnsi="Arial" w:cs="Arial"/>
          <w:b/>
          <w:sz w:val="28"/>
        </w:rPr>
        <w:br w:type="page"/>
      </w:r>
    </w:p>
    <w:p w:rsidR="003E4CF5" w:rsidRPr="00DA2BE4" w:rsidRDefault="003E4CF5" w:rsidP="000513C4">
      <w:pPr>
        <w:rPr>
          <w:rFonts w:ascii="Arial" w:hAnsi="Arial" w:cs="Arial"/>
          <w:b/>
          <w:sz w:val="28"/>
        </w:rPr>
      </w:pPr>
      <w:r w:rsidRPr="00DA2BE4">
        <w:rPr>
          <w:rFonts w:ascii="Arial" w:hAnsi="Arial" w:cs="Arial"/>
          <w:b/>
          <w:sz w:val="28"/>
        </w:rPr>
        <w:lastRenderedPageBreak/>
        <w:t>Über die Kampagne MVeffizient</w:t>
      </w:r>
    </w:p>
    <w:p w:rsidR="003E4CF5" w:rsidRPr="00DA2BE4" w:rsidRDefault="003E4CF5" w:rsidP="003E4CF5">
      <w:pPr>
        <w:rPr>
          <w:rFonts w:ascii="Arial" w:hAnsi="Arial" w:cs="Arial"/>
          <w:sz w:val="21"/>
          <w:szCs w:val="21"/>
        </w:rPr>
      </w:pPr>
      <w:r w:rsidRPr="00DA2BE4">
        <w:rPr>
          <w:rFonts w:ascii="Arial" w:hAnsi="Arial" w:cs="Arial"/>
          <w:sz w:val="21"/>
          <w:szCs w:val="21"/>
        </w:rPr>
        <w:t>MVeffizient ist die Kampagne für mehr Energieeffizienz in Mecklenburg-Vorpommern und wird von der Landesenergie- und Klimaschutzagentur Mecklenburg-Vorpommern GmbH (LEKA MV) im Auftrag des Energieministeriums durchgeführt.</w:t>
      </w:r>
      <w:r w:rsidRPr="00DA2BE4">
        <w:rPr>
          <w:rFonts w:ascii="Arial" w:hAnsi="Arial" w:cs="Arial"/>
        </w:rPr>
        <w:t xml:space="preserve"> </w:t>
      </w:r>
      <w:r w:rsidRPr="00DA2BE4">
        <w:rPr>
          <w:rFonts w:ascii="Arial" w:hAnsi="Arial" w:cs="Arial"/>
          <w:sz w:val="21"/>
          <w:szCs w:val="21"/>
        </w:rPr>
        <w:t xml:space="preserve">Insgesamt informieren vier Mitarbeiter und Mitarbeiterinnen Firmen aus den Schlüsselbranchen Tourismus, Ernährung und Gesundheit rund um die Themen Energieeffizienz und mögliche Energieeinsparmaßnahmen. Die Kampagne wird über einen Zeitraum von drei Jahren durchgeführt und mit Mitteln aus dem Europäischen Fonds für Regionale Entwicklung (EFRE) gefördert. Weitere Infos unter: </w:t>
      </w:r>
      <w:hyperlink r:id="rId10" w:history="1">
        <w:r w:rsidRPr="00DA2BE4">
          <w:rPr>
            <w:rStyle w:val="Hyperlink"/>
            <w:rFonts w:ascii="Arial" w:hAnsi="Arial" w:cs="Arial"/>
            <w:sz w:val="21"/>
            <w:szCs w:val="21"/>
          </w:rPr>
          <w:t>www.mv-effizient.de</w:t>
        </w:r>
      </w:hyperlink>
      <w:r w:rsidRPr="00DA2BE4">
        <w:rPr>
          <w:rFonts w:ascii="Arial" w:hAnsi="Arial" w:cs="Arial"/>
          <w:sz w:val="21"/>
          <w:szCs w:val="21"/>
        </w:rPr>
        <w:t xml:space="preserve">. </w:t>
      </w:r>
    </w:p>
    <w:p w:rsidR="003E4CF5" w:rsidRPr="00DA2BE4" w:rsidRDefault="003E4CF5" w:rsidP="003E4CF5">
      <w:pPr>
        <w:spacing w:after="0"/>
        <w:rPr>
          <w:rFonts w:ascii="Arial" w:hAnsi="Arial" w:cs="Arial"/>
          <w:i/>
          <w:sz w:val="21"/>
          <w:szCs w:val="21"/>
        </w:rPr>
      </w:pPr>
    </w:p>
    <w:p w:rsidR="003E4CF5" w:rsidRPr="00DA2BE4" w:rsidRDefault="003E4CF5" w:rsidP="003E4CF5">
      <w:pPr>
        <w:spacing w:after="0"/>
        <w:rPr>
          <w:rFonts w:ascii="Arial" w:hAnsi="Arial" w:cs="Arial"/>
          <w:sz w:val="21"/>
          <w:szCs w:val="21"/>
        </w:rPr>
      </w:pPr>
      <w:r w:rsidRPr="00DA2BE4">
        <w:rPr>
          <w:rFonts w:ascii="Arial" w:hAnsi="Arial" w:cs="Arial"/>
          <w:sz w:val="21"/>
          <w:szCs w:val="21"/>
        </w:rPr>
        <w:t>Foto</w:t>
      </w:r>
      <w:r w:rsidR="00745F37">
        <w:rPr>
          <w:rFonts w:ascii="Arial" w:hAnsi="Arial" w:cs="Arial"/>
          <w:sz w:val="21"/>
          <w:szCs w:val="21"/>
        </w:rPr>
        <w:t>s</w:t>
      </w:r>
      <w:r w:rsidRPr="00DA2BE4">
        <w:rPr>
          <w:rFonts w:ascii="Arial" w:hAnsi="Arial" w:cs="Arial"/>
          <w:sz w:val="21"/>
          <w:szCs w:val="21"/>
        </w:rPr>
        <w:t xml:space="preserve"> und Text stehen unter folgendem Link zum Download zur Verfügung: </w:t>
      </w:r>
      <w:hyperlink r:id="rId11" w:history="1">
        <w:r w:rsidRPr="00DA2BE4">
          <w:rPr>
            <w:rStyle w:val="Hyperlink"/>
            <w:rFonts w:ascii="Arial" w:hAnsi="Arial" w:cs="Arial"/>
            <w:sz w:val="21"/>
            <w:szCs w:val="21"/>
          </w:rPr>
          <w:t>https://www.mv-effizient.de/presse/pressemitteilungen/</w:t>
        </w:r>
      </w:hyperlink>
      <w:r w:rsidRPr="00DA2BE4">
        <w:rPr>
          <w:rFonts w:ascii="Arial" w:hAnsi="Arial" w:cs="Arial"/>
          <w:sz w:val="21"/>
          <w:szCs w:val="21"/>
        </w:rPr>
        <w:t xml:space="preserve"> bzw. </w:t>
      </w:r>
      <w:hyperlink r:id="rId12" w:history="1">
        <w:r w:rsidRPr="00DA2BE4">
          <w:rPr>
            <w:rStyle w:val="Hyperlink"/>
            <w:rFonts w:ascii="Arial" w:hAnsi="Arial" w:cs="Arial"/>
            <w:sz w:val="21"/>
            <w:szCs w:val="21"/>
          </w:rPr>
          <w:t>www.mv-effizient.de/presse/pressematerial/</w:t>
        </w:r>
      </w:hyperlink>
      <w:r w:rsidRPr="00DA2BE4">
        <w:rPr>
          <w:rFonts w:ascii="Arial" w:hAnsi="Arial" w:cs="Arial"/>
          <w:sz w:val="21"/>
          <w:szCs w:val="21"/>
        </w:rPr>
        <w:t xml:space="preserve"> </w:t>
      </w:r>
    </w:p>
    <w:p w:rsidR="003E4CF5" w:rsidRPr="00DA2BE4" w:rsidRDefault="003E4CF5" w:rsidP="00783334">
      <w:pPr>
        <w:rPr>
          <w:rFonts w:ascii="Arial" w:hAnsi="Arial" w:cs="Arial"/>
          <w:highlight w:val="red"/>
        </w:rPr>
      </w:pPr>
    </w:p>
    <w:p w:rsidR="005B489C" w:rsidRPr="00DA2BE4" w:rsidRDefault="005B489C" w:rsidP="005B489C">
      <w:pPr>
        <w:spacing w:after="0"/>
        <w:rPr>
          <w:rFonts w:ascii="Arial" w:hAnsi="Arial" w:cs="Arial"/>
          <w:b/>
          <w:sz w:val="21"/>
          <w:szCs w:val="21"/>
        </w:rPr>
      </w:pPr>
      <w:r w:rsidRPr="00DA2BE4">
        <w:rPr>
          <w:rFonts w:ascii="Arial" w:hAnsi="Arial" w:cs="Arial"/>
          <w:b/>
          <w:sz w:val="21"/>
          <w:szCs w:val="21"/>
        </w:rPr>
        <w:t xml:space="preserve">Pressekontakt: </w:t>
      </w:r>
    </w:p>
    <w:p w:rsidR="00C02890" w:rsidRPr="00DA2BE4" w:rsidRDefault="00C02890" w:rsidP="00455F8A">
      <w:pPr>
        <w:spacing w:after="0"/>
        <w:rPr>
          <w:rFonts w:ascii="Arial" w:hAnsi="Arial" w:cs="Arial"/>
          <w:sz w:val="21"/>
          <w:szCs w:val="21"/>
        </w:rPr>
      </w:pPr>
      <w:r w:rsidRPr="00DA2BE4">
        <w:rPr>
          <w:rFonts w:ascii="Arial" w:hAnsi="Arial" w:cs="Arial"/>
          <w:sz w:val="21"/>
          <w:szCs w:val="21"/>
        </w:rPr>
        <w:t>Landesenergie- und Klimaschutzagentur Mecklenburg-Vorpommern GmbH</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Peter Täufel</w:t>
      </w:r>
    </w:p>
    <w:p w:rsidR="00455F8A" w:rsidRPr="00DA2BE4" w:rsidRDefault="00C02890" w:rsidP="00455F8A">
      <w:pPr>
        <w:spacing w:after="0"/>
        <w:rPr>
          <w:rFonts w:ascii="Arial" w:hAnsi="Arial" w:cs="Arial"/>
          <w:sz w:val="21"/>
          <w:szCs w:val="21"/>
        </w:rPr>
      </w:pPr>
      <w:r w:rsidRPr="00DA2BE4">
        <w:rPr>
          <w:rFonts w:ascii="Arial" w:hAnsi="Arial" w:cs="Arial"/>
          <w:sz w:val="21"/>
          <w:szCs w:val="21"/>
        </w:rPr>
        <w:t>Freier Mitarbeiter Pressearbeit</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Hauptstr. 43</w:t>
      </w:r>
    </w:p>
    <w:p w:rsidR="00455F8A" w:rsidRPr="00DA2BE4" w:rsidRDefault="00455F8A" w:rsidP="00455F8A">
      <w:pPr>
        <w:spacing w:after="0"/>
        <w:rPr>
          <w:rFonts w:ascii="Arial" w:hAnsi="Arial" w:cs="Arial"/>
          <w:sz w:val="21"/>
          <w:szCs w:val="21"/>
        </w:rPr>
      </w:pPr>
      <w:r w:rsidRPr="00DA2BE4">
        <w:rPr>
          <w:rFonts w:ascii="Arial" w:hAnsi="Arial" w:cs="Arial"/>
          <w:sz w:val="21"/>
          <w:szCs w:val="21"/>
        </w:rPr>
        <w:t>23996 Bad Kleinen</w:t>
      </w:r>
    </w:p>
    <w:p w:rsidR="00C02890" w:rsidRPr="00DA2BE4" w:rsidRDefault="00C02890" w:rsidP="00455F8A">
      <w:pPr>
        <w:spacing w:after="0"/>
        <w:rPr>
          <w:rFonts w:ascii="Arial" w:hAnsi="Arial" w:cs="Arial"/>
          <w:sz w:val="21"/>
          <w:szCs w:val="21"/>
        </w:rPr>
      </w:pPr>
    </w:p>
    <w:p w:rsidR="00455F8A" w:rsidRPr="00DA2BE4" w:rsidRDefault="00455F8A" w:rsidP="00455F8A">
      <w:pPr>
        <w:spacing w:after="0"/>
        <w:rPr>
          <w:rFonts w:ascii="Arial" w:hAnsi="Arial" w:cs="Arial"/>
          <w:sz w:val="21"/>
          <w:szCs w:val="21"/>
        </w:rPr>
      </w:pPr>
      <w:r w:rsidRPr="00DA2BE4">
        <w:rPr>
          <w:rFonts w:ascii="Arial" w:hAnsi="Arial" w:cs="Arial"/>
          <w:sz w:val="21"/>
          <w:szCs w:val="21"/>
        </w:rPr>
        <w:t>E-Mail: Leokor@web.de</w:t>
      </w:r>
    </w:p>
    <w:p w:rsidR="004D2B60" w:rsidRPr="00DA2BE4" w:rsidRDefault="00455F8A" w:rsidP="00C72D66">
      <w:pPr>
        <w:spacing w:after="0"/>
        <w:rPr>
          <w:rFonts w:ascii="Arial" w:hAnsi="Arial" w:cs="Arial"/>
        </w:rPr>
      </w:pPr>
      <w:r w:rsidRPr="00DA2BE4">
        <w:rPr>
          <w:rFonts w:ascii="Arial" w:hAnsi="Arial" w:cs="Arial"/>
          <w:sz w:val="21"/>
          <w:szCs w:val="21"/>
        </w:rPr>
        <w:t>Tel: 0173 - 3525782</w:t>
      </w:r>
    </w:p>
    <w:sectPr w:rsidR="004D2B60" w:rsidRPr="00DA2BE4" w:rsidSect="003427CD">
      <w:headerReference w:type="default" r:id="rId13"/>
      <w:footerReference w:type="default" r:id="rId14"/>
      <w:pgSz w:w="11906" w:h="16838"/>
      <w:pgMar w:top="3102" w:right="1416" w:bottom="85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3514" w:rsidRDefault="00C53514" w:rsidP="00DC54F9">
      <w:pPr>
        <w:spacing w:after="0" w:line="240" w:lineRule="auto"/>
      </w:pPr>
      <w:r>
        <w:separator/>
      </w:r>
    </w:p>
  </w:endnote>
  <w:endnote w:type="continuationSeparator" w:id="0">
    <w:p w:rsidR="00C53514" w:rsidRDefault="00C53514"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C158CE">
      <w:rPr>
        <w:rFonts w:ascii="Arial" w:hAnsi="Arial" w:cs="Arial"/>
        <w:b/>
        <w:bCs/>
        <w:noProof/>
        <w:sz w:val="20"/>
      </w:rPr>
      <w:t>4</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C158CE">
      <w:rPr>
        <w:rFonts w:ascii="Arial" w:hAnsi="Arial" w:cs="Arial"/>
        <w:b/>
        <w:bCs/>
        <w:noProof/>
        <w:sz w:val="20"/>
      </w:rPr>
      <w:t>4</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3514" w:rsidRDefault="00C53514" w:rsidP="00DC54F9">
      <w:pPr>
        <w:spacing w:after="0" w:line="240" w:lineRule="auto"/>
      </w:pPr>
      <w:r>
        <w:separator/>
      </w:r>
    </w:p>
  </w:footnote>
  <w:footnote w:type="continuationSeparator" w:id="0">
    <w:p w:rsidR="00C53514" w:rsidRDefault="00C53514"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F777B7" w:rsidP="00DC54F9">
    <w:pPr>
      <w:pStyle w:val="Kopfzeile"/>
      <w:jc w:val="right"/>
      <w:rPr>
        <w:noProof/>
        <w:lang w:eastAsia="de-DE"/>
      </w:rPr>
    </w:pPr>
  </w:p>
  <w:p w:rsidR="00F777B7" w:rsidRDefault="00726CA2"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4335790A" wp14:editId="75715A88">
          <wp:simplePos x="0" y="0"/>
          <wp:positionH relativeFrom="margin">
            <wp:posOffset>2152279</wp:posOffset>
          </wp:positionH>
          <wp:positionV relativeFrom="paragraph">
            <wp:posOffset>107950</wp:posOffset>
          </wp:positionV>
          <wp:extent cx="1705374" cy="1090881"/>
          <wp:effectExtent l="0" t="0" r="0" b="0"/>
          <wp:wrapNone/>
          <wp:docPr id="33" name="Grafik 33"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726CA2" w:rsidP="00DC54F9">
    <w:pPr>
      <w:pStyle w:val="Kopfzeile"/>
      <w:jc w:val="right"/>
      <w:rPr>
        <w:noProof/>
        <w:lang w:eastAsia="de-DE"/>
      </w:rPr>
    </w:pPr>
    <w:r w:rsidRPr="00726CA2">
      <w:rPr>
        <w:noProof/>
        <w:lang w:eastAsia="de-DE"/>
      </w:rPr>
      <w:drawing>
        <wp:anchor distT="0" distB="0" distL="114300" distR="114300" simplePos="0" relativeHeight="251660288" behindDoc="0" locked="0" layoutInCell="1" allowOverlap="1" wp14:anchorId="18AB14CF" wp14:editId="764A1759">
          <wp:simplePos x="0" y="0"/>
          <wp:positionH relativeFrom="margin">
            <wp:align>right</wp:align>
          </wp:positionH>
          <wp:positionV relativeFrom="paragraph">
            <wp:posOffset>63441</wp:posOffset>
          </wp:positionV>
          <wp:extent cx="1816646" cy="819258"/>
          <wp:effectExtent l="0" t="0" r="0" b="0"/>
          <wp:wrapNone/>
          <wp:docPr id="34" name="Grafik 34" descr="L:\08 Öffentlichkeitsarbeit\01 Corporate Design\1 Logo NEU\Logo+Text\LEKA-Logo-2019-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08 Öffentlichkeitsarbeit\01 Corporate Design\1 Logo NEU\Logo+Text\LEKA-Logo-2019-CMYK.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16646" cy="819258"/>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D648B"/>
    <w:rsid w:val="000E7444"/>
    <w:rsid w:val="000F5D69"/>
    <w:rsid w:val="001025F6"/>
    <w:rsid w:val="00102623"/>
    <w:rsid w:val="0010401A"/>
    <w:rsid w:val="00121F2D"/>
    <w:rsid w:val="00125088"/>
    <w:rsid w:val="001422AA"/>
    <w:rsid w:val="001524DB"/>
    <w:rsid w:val="001531A4"/>
    <w:rsid w:val="001555A5"/>
    <w:rsid w:val="0015778E"/>
    <w:rsid w:val="0016015A"/>
    <w:rsid w:val="00161855"/>
    <w:rsid w:val="00163320"/>
    <w:rsid w:val="00171EC5"/>
    <w:rsid w:val="00173209"/>
    <w:rsid w:val="00182ABC"/>
    <w:rsid w:val="00185685"/>
    <w:rsid w:val="001866B5"/>
    <w:rsid w:val="00191EC6"/>
    <w:rsid w:val="0019338E"/>
    <w:rsid w:val="00196571"/>
    <w:rsid w:val="001A4F9F"/>
    <w:rsid w:val="001B212A"/>
    <w:rsid w:val="001B3580"/>
    <w:rsid w:val="001B559F"/>
    <w:rsid w:val="001C0347"/>
    <w:rsid w:val="001D2A4F"/>
    <w:rsid w:val="001D4622"/>
    <w:rsid w:val="001D75F2"/>
    <w:rsid w:val="001E403A"/>
    <w:rsid w:val="001E4E6D"/>
    <w:rsid w:val="001E5266"/>
    <w:rsid w:val="001E6CD3"/>
    <w:rsid w:val="001F01E4"/>
    <w:rsid w:val="001F57B5"/>
    <w:rsid w:val="001F72D9"/>
    <w:rsid w:val="002021E1"/>
    <w:rsid w:val="00203284"/>
    <w:rsid w:val="00211AA9"/>
    <w:rsid w:val="00213CDB"/>
    <w:rsid w:val="002156B0"/>
    <w:rsid w:val="00215E1B"/>
    <w:rsid w:val="0021641B"/>
    <w:rsid w:val="00221CD9"/>
    <w:rsid w:val="00231113"/>
    <w:rsid w:val="0023156B"/>
    <w:rsid w:val="00231C7E"/>
    <w:rsid w:val="002362B2"/>
    <w:rsid w:val="002448F7"/>
    <w:rsid w:val="00252481"/>
    <w:rsid w:val="002573EB"/>
    <w:rsid w:val="00261BC9"/>
    <w:rsid w:val="002640C0"/>
    <w:rsid w:val="00270E52"/>
    <w:rsid w:val="00273155"/>
    <w:rsid w:val="00276283"/>
    <w:rsid w:val="0028436D"/>
    <w:rsid w:val="002868EF"/>
    <w:rsid w:val="00286965"/>
    <w:rsid w:val="00294EDC"/>
    <w:rsid w:val="002A3C75"/>
    <w:rsid w:val="002A4A7D"/>
    <w:rsid w:val="002A5B14"/>
    <w:rsid w:val="002A7CB3"/>
    <w:rsid w:val="002C7962"/>
    <w:rsid w:val="002D2A5B"/>
    <w:rsid w:val="002D3881"/>
    <w:rsid w:val="002D3FCE"/>
    <w:rsid w:val="002D4FC8"/>
    <w:rsid w:val="002E59CE"/>
    <w:rsid w:val="002F1D14"/>
    <w:rsid w:val="002F2E97"/>
    <w:rsid w:val="002F3344"/>
    <w:rsid w:val="002F5765"/>
    <w:rsid w:val="002F7065"/>
    <w:rsid w:val="002F7AB8"/>
    <w:rsid w:val="00307B22"/>
    <w:rsid w:val="00315DF8"/>
    <w:rsid w:val="0032070A"/>
    <w:rsid w:val="00322782"/>
    <w:rsid w:val="00336AA5"/>
    <w:rsid w:val="003427CD"/>
    <w:rsid w:val="00342C48"/>
    <w:rsid w:val="003464E3"/>
    <w:rsid w:val="003474E4"/>
    <w:rsid w:val="003524D6"/>
    <w:rsid w:val="00353F0E"/>
    <w:rsid w:val="00355B16"/>
    <w:rsid w:val="00356330"/>
    <w:rsid w:val="003671BF"/>
    <w:rsid w:val="00370FDA"/>
    <w:rsid w:val="00371E2C"/>
    <w:rsid w:val="00376D1F"/>
    <w:rsid w:val="00394C75"/>
    <w:rsid w:val="003A0592"/>
    <w:rsid w:val="003A0A0B"/>
    <w:rsid w:val="003B2158"/>
    <w:rsid w:val="003B3BCB"/>
    <w:rsid w:val="003B4A5E"/>
    <w:rsid w:val="003B4DE7"/>
    <w:rsid w:val="003B6D66"/>
    <w:rsid w:val="003C50F7"/>
    <w:rsid w:val="003D442D"/>
    <w:rsid w:val="003D541F"/>
    <w:rsid w:val="003E0D9D"/>
    <w:rsid w:val="003E4CF5"/>
    <w:rsid w:val="003E7F7B"/>
    <w:rsid w:val="003F0075"/>
    <w:rsid w:val="003F7429"/>
    <w:rsid w:val="004065D6"/>
    <w:rsid w:val="00411F6B"/>
    <w:rsid w:val="00416CE9"/>
    <w:rsid w:val="00437A8C"/>
    <w:rsid w:val="00446E7C"/>
    <w:rsid w:val="00455F8A"/>
    <w:rsid w:val="00457FAA"/>
    <w:rsid w:val="004676C0"/>
    <w:rsid w:val="00467F53"/>
    <w:rsid w:val="00470443"/>
    <w:rsid w:val="00470845"/>
    <w:rsid w:val="00471B8E"/>
    <w:rsid w:val="00475DF8"/>
    <w:rsid w:val="004838F6"/>
    <w:rsid w:val="004916EB"/>
    <w:rsid w:val="0049320E"/>
    <w:rsid w:val="004A1294"/>
    <w:rsid w:val="004A2C82"/>
    <w:rsid w:val="004A4C98"/>
    <w:rsid w:val="004C062A"/>
    <w:rsid w:val="004C75DB"/>
    <w:rsid w:val="004D03AF"/>
    <w:rsid w:val="004D2B60"/>
    <w:rsid w:val="004D41DF"/>
    <w:rsid w:val="004D60D7"/>
    <w:rsid w:val="004D6DC7"/>
    <w:rsid w:val="004D70F9"/>
    <w:rsid w:val="004E0147"/>
    <w:rsid w:val="004F4FDA"/>
    <w:rsid w:val="005031D9"/>
    <w:rsid w:val="00506CCF"/>
    <w:rsid w:val="00513FD9"/>
    <w:rsid w:val="005140C3"/>
    <w:rsid w:val="005149A0"/>
    <w:rsid w:val="00515240"/>
    <w:rsid w:val="00524D8A"/>
    <w:rsid w:val="00541EB6"/>
    <w:rsid w:val="00551A11"/>
    <w:rsid w:val="005543B4"/>
    <w:rsid w:val="005646E7"/>
    <w:rsid w:val="00565FCB"/>
    <w:rsid w:val="005757EC"/>
    <w:rsid w:val="00575FEB"/>
    <w:rsid w:val="00581904"/>
    <w:rsid w:val="00581913"/>
    <w:rsid w:val="005A270E"/>
    <w:rsid w:val="005A5B90"/>
    <w:rsid w:val="005B489C"/>
    <w:rsid w:val="005C06AF"/>
    <w:rsid w:val="005D75BF"/>
    <w:rsid w:val="005E0C37"/>
    <w:rsid w:val="005E610A"/>
    <w:rsid w:val="00603518"/>
    <w:rsid w:val="00603DAF"/>
    <w:rsid w:val="00617386"/>
    <w:rsid w:val="00622957"/>
    <w:rsid w:val="00627916"/>
    <w:rsid w:val="00634FEC"/>
    <w:rsid w:val="00635656"/>
    <w:rsid w:val="00637AB7"/>
    <w:rsid w:val="006431C3"/>
    <w:rsid w:val="00645345"/>
    <w:rsid w:val="006505E1"/>
    <w:rsid w:val="006509C2"/>
    <w:rsid w:val="00652459"/>
    <w:rsid w:val="00654547"/>
    <w:rsid w:val="006545D7"/>
    <w:rsid w:val="00656873"/>
    <w:rsid w:val="0066034D"/>
    <w:rsid w:val="00667D34"/>
    <w:rsid w:val="00680515"/>
    <w:rsid w:val="0068120E"/>
    <w:rsid w:val="006901EC"/>
    <w:rsid w:val="006926C3"/>
    <w:rsid w:val="00694AE1"/>
    <w:rsid w:val="006A7E3F"/>
    <w:rsid w:val="006B1E3C"/>
    <w:rsid w:val="006B6552"/>
    <w:rsid w:val="006B7FD4"/>
    <w:rsid w:val="006D2F85"/>
    <w:rsid w:val="006E54A0"/>
    <w:rsid w:val="006E70E7"/>
    <w:rsid w:val="006E72E3"/>
    <w:rsid w:val="006F3947"/>
    <w:rsid w:val="007057CF"/>
    <w:rsid w:val="0070640A"/>
    <w:rsid w:val="0070691C"/>
    <w:rsid w:val="007073AE"/>
    <w:rsid w:val="00713EBF"/>
    <w:rsid w:val="0072074F"/>
    <w:rsid w:val="007249C1"/>
    <w:rsid w:val="00724CE8"/>
    <w:rsid w:val="00726CA2"/>
    <w:rsid w:val="00730CD8"/>
    <w:rsid w:val="00733643"/>
    <w:rsid w:val="0074231F"/>
    <w:rsid w:val="00745F37"/>
    <w:rsid w:val="00746B71"/>
    <w:rsid w:val="00766467"/>
    <w:rsid w:val="00783334"/>
    <w:rsid w:val="00790D11"/>
    <w:rsid w:val="007924A4"/>
    <w:rsid w:val="00795326"/>
    <w:rsid w:val="00795C47"/>
    <w:rsid w:val="007A40E8"/>
    <w:rsid w:val="007A7325"/>
    <w:rsid w:val="007B0603"/>
    <w:rsid w:val="007B43D8"/>
    <w:rsid w:val="007B64AD"/>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5441B"/>
    <w:rsid w:val="008722A6"/>
    <w:rsid w:val="00876BEB"/>
    <w:rsid w:val="0087795B"/>
    <w:rsid w:val="00877C06"/>
    <w:rsid w:val="008848C7"/>
    <w:rsid w:val="008907F9"/>
    <w:rsid w:val="008A4BE0"/>
    <w:rsid w:val="008A74D3"/>
    <w:rsid w:val="008B2AB5"/>
    <w:rsid w:val="008B2AFC"/>
    <w:rsid w:val="008B30E5"/>
    <w:rsid w:val="008C7E18"/>
    <w:rsid w:val="008D0CC1"/>
    <w:rsid w:val="008D1621"/>
    <w:rsid w:val="008D1835"/>
    <w:rsid w:val="008D4218"/>
    <w:rsid w:val="008D6F05"/>
    <w:rsid w:val="008E0EC5"/>
    <w:rsid w:val="00901FAA"/>
    <w:rsid w:val="0090240D"/>
    <w:rsid w:val="009042BE"/>
    <w:rsid w:val="00931ED7"/>
    <w:rsid w:val="009345BD"/>
    <w:rsid w:val="00935410"/>
    <w:rsid w:val="009401E2"/>
    <w:rsid w:val="00940674"/>
    <w:rsid w:val="00942ED7"/>
    <w:rsid w:val="009454A1"/>
    <w:rsid w:val="009663FE"/>
    <w:rsid w:val="009846F4"/>
    <w:rsid w:val="00985D9B"/>
    <w:rsid w:val="00986C67"/>
    <w:rsid w:val="009919B6"/>
    <w:rsid w:val="0099201A"/>
    <w:rsid w:val="00993AC2"/>
    <w:rsid w:val="009A08A4"/>
    <w:rsid w:val="009A29D7"/>
    <w:rsid w:val="009B033F"/>
    <w:rsid w:val="009B05FB"/>
    <w:rsid w:val="009B164B"/>
    <w:rsid w:val="009B22B5"/>
    <w:rsid w:val="009C05D3"/>
    <w:rsid w:val="009C6C54"/>
    <w:rsid w:val="009C780E"/>
    <w:rsid w:val="009D1387"/>
    <w:rsid w:val="009D2D93"/>
    <w:rsid w:val="009E29E1"/>
    <w:rsid w:val="009E5B64"/>
    <w:rsid w:val="009F184C"/>
    <w:rsid w:val="009F40AC"/>
    <w:rsid w:val="009F4DAB"/>
    <w:rsid w:val="009F6995"/>
    <w:rsid w:val="009F7311"/>
    <w:rsid w:val="00A010DA"/>
    <w:rsid w:val="00A03049"/>
    <w:rsid w:val="00A0417F"/>
    <w:rsid w:val="00A060D7"/>
    <w:rsid w:val="00A1060E"/>
    <w:rsid w:val="00A11D7B"/>
    <w:rsid w:val="00A34333"/>
    <w:rsid w:val="00A366AD"/>
    <w:rsid w:val="00A4075B"/>
    <w:rsid w:val="00A44B99"/>
    <w:rsid w:val="00A44F13"/>
    <w:rsid w:val="00A46850"/>
    <w:rsid w:val="00A5118F"/>
    <w:rsid w:val="00A51653"/>
    <w:rsid w:val="00A53006"/>
    <w:rsid w:val="00A66F9B"/>
    <w:rsid w:val="00A928B9"/>
    <w:rsid w:val="00A97417"/>
    <w:rsid w:val="00AB6FD6"/>
    <w:rsid w:val="00AC365C"/>
    <w:rsid w:val="00AD1AB3"/>
    <w:rsid w:val="00AD3EB3"/>
    <w:rsid w:val="00AD4981"/>
    <w:rsid w:val="00AE3106"/>
    <w:rsid w:val="00AE61D3"/>
    <w:rsid w:val="00AF1D36"/>
    <w:rsid w:val="00AF2177"/>
    <w:rsid w:val="00AF4BF0"/>
    <w:rsid w:val="00B00C82"/>
    <w:rsid w:val="00B02B3B"/>
    <w:rsid w:val="00B04DA8"/>
    <w:rsid w:val="00B16CDF"/>
    <w:rsid w:val="00B16D10"/>
    <w:rsid w:val="00B172A8"/>
    <w:rsid w:val="00B27E1C"/>
    <w:rsid w:val="00B6316E"/>
    <w:rsid w:val="00B744AA"/>
    <w:rsid w:val="00B75767"/>
    <w:rsid w:val="00B840F3"/>
    <w:rsid w:val="00B867BF"/>
    <w:rsid w:val="00B92CE9"/>
    <w:rsid w:val="00B9540A"/>
    <w:rsid w:val="00B97E38"/>
    <w:rsid w:val="00BA1F18"/>
    <w:rsid w:val="00BA4C37"/>
    <w:rsid w:val="00BA5B5D"/>
    <w:rsid w:val="00BB57B4"/>
    <w:rsid w:val="00BC1D82"/>
    <w:rsid w:val="00BC6E1C"/>
    <w:rsid w:val="00BD11AB"/>
    <w:rsid w:val="00BD14CD"/>
    <w:rsid w:val="00BD3FEE"/>
    <w:rsid w:val="00BE0604"/>
    <w:rsid w:val="00BE1D96"/>
    <w:rsid w:val="00BE3077"/>
    <w:rsid w:val="00BE73A6"/>
    <w:rsid w:val="00BF45F9"/>
    <w:rsid w:val="00BF5501"/>
    <w:rsid w:val="00C0118E"/>
    <w:rsid w:val="00C02890"/>
    <w:rsid w:val="00C10ABA"/>
    <w:rsid w:val="00C14757"/>
    <w:rsid w:val="00C158CE"/>
    <w:rsid w:val="00C166F3"/>
    <w:rsid w:val="00C17323"/>
    <w:rsid w:val="00C210A9"/>
    <w:rsid w:val="00C213E0"/>
    <w:rsid w:val="00C21E99"/>
    <w:rsid w:val="00C21EDA"/>
    <w:rsid w:val="00C22885"/>
    <w:rsid w:val="00C4454C"/>
    <w:rsid w:val="00C47225"/>
    <w:rsid w:val="00C4798F"/>
    <w:rsid w:val="00C501FC"/>
    <w:rsid w:val="00C508CC"/>
    <w:rsid w:val="00C53514"/>
    <w:rsid w:val="00C66B13"/>
    <w:rsid w:val="00C71813"/>
    <w:rsid w:val="00C72D66"/>
    <w:rsid w:val="00C7647C"/>
    <w:rsid w:val="00C76DF3"/>
    <w:rsid w:val="00C7730F"/>
    <w:rsid w:val="00C87946"/>
    <w:rsid w:val="00C955DC"/>
    <w:rsid w:val="00CA2AD6"/>
    <w:rsid w:val="00CA792F"/>
    <w:rsid w:val="00CB1273"/>
    <w:rsid w:val="00CB2DC7"/>
    <w:rsid w:val="00CC11A3"/>
    <w:rsid w:val="00CC355A"/>
    <w:rsid w:val="00CC7FD3"/>
    <w:rsid w:val="00CD1002"/>
    <w:rsid w:val="00CD3748"/>
    <w:rsid w:val="00CD6563"/>
    <w:rsid w:val="00CE09C0"/>
    <w:rsid w:val="00CE56D7"/>
    <w:rsid w:val="00CF32A8"/>
    <w:rsid w:val="00D054B0"/>
    <w:rsid w:val="00D075E1"/>
    <w:rsid w:val="00D077AC"/>
    <w:rsid w:val="00D135AB"/>
    <w:rsid w:val="00D320F6"/>
    <w:rsid w:val="00D3271F"/>
    <w:rsid w:val="00D33291"/>
    <w:rsid w:val="00D4424E"/>
    <w:rsid w:val="00D463B1"/>
    <w:rsid w:val="00D4798E"/>
    <w:rsid w:val="00D510BB"/>
    <w:rsid w:val="00D5410F"/>
    <w:rsid w:val="00D57D16"/>
    <w:rsid w:val="00D633FB"/>
    <w:rsid w:val="00D642C5"/>
    <w:rsid w:val="00D644BF"/>
    <w:rsid w:val="00D70DAB"/>
    <w:rsid w:val="00D77D03"/>
    <w:rsid w:val="00D820E4"/>
    <w:rsid w:val="00D8611C"/>
    <w:rsid w:val="00D9230F"/>
    <w:rsid w:val="00D963B4"/>
    <w:rsid w:val="00D97483"/>
    <w:rsid w:val="00D979C9"/>
    <w:rsid w:val="00DA0281"/>
    <w:rsid w:val="00DA2BE4"/>
    <w:rsid w:val="00DA30BD"/>
    <w:rsid w:val="00DB1C2A"/>
    <w:rsid w:val="00DB79A3"/>
    <w:rsid w:val="00DC1ADE"/>
    <w:rsid w:val="00DC2367"/>
    <w:rsid w:val="00DC54F9"/>
    <w:rsid w:val="00DC68ED"/>
    <w:rsid w:val="00DC6E65"/>
    <w:rsid w:val="00DD09AE"/>
    <w:rsid w:val="00DD2CAB"/>
    <w:rsid w:val="00DD66DA"/>
    <w:rsid w:val="00DE477B"/>
    <w:rsid w:val="00DE5BE8"/>
    <w:rsid w:val="00DE5FDD"/>
    <w:rsid w:val="00DF0703"/>
    <w:rsid w:val="00DF1A08"/>
    <w:rsid w:val="00E02158"/>
    <w:rsid w:val="00E11C5B"/>
    <w:rsid w:val="00E12FE1"/>
    <w:rsid w:val="00E173D4"/>
    <w:rsid w:val="00E21910"/>
    <w:rsid w:val="00E33D4C"/>
    <w:rsid w:val="00E35D66"/>
    <w:rsid w:val="00E45CE6"/>
    <w:rsid w:val="00E4731C"/>
    <w:rsid w:val="00E52DEC"/>
    <w:rsid w:val="00E57837"/>
    <w:rsid w:val="00E620BC"/>
    <w:rsid w:val="00E83032"/>
    <w:rsid w:val="00EA0018"/>
    <w:rsid w:val="00EA6666"/>
    <w:rsid w:val="00EB0D2B"/>
    <w:rsid w:val="00EB2448"/>
    <w:rsid w:val="00EB7190"/>
    <w:rsid w:val="00ED0622"/>
    <w:rsid w:val="00ED19E0"/>
    <w:rsid w:val="00EE1688"/>
    <w:rsid w:val="00EE2910"/>
    <w:rsid w:val="00EE3B0A"/>
    <w:rsid w:val="00EF4068"/>
    <w:rsid w:val="00EF7427"/>
    <w:rsid w:val="00F036D7"/>
    <w:rsid w:val="00F060CE"/>
    <w:rsid w:val="00F0758F"/>
    <w:rsid w:val="00F10B7C"/>
    <w:rsid w:val="00F117BF"/>
    <w:rsid w:val="00F1278D"/>
    <w:rsid w:val="00F1487F"/>
    <w:rsid w:val="00F14CE9"/>
    <w:rsid w:val="00F16E05"/>
    <w:rsid w:val="00F20DDF"/>
    <w:rsid w:val="00F25D36"/>
    <w:rsid w:val="00F32F7C"/>
    <w:rsid w:val="00F37C33"/>
    <w:rsid w:val="00F40395"/>
    <w:rsid w:val="00F4061F"/>
    <w:rsid w:val="00F424E2"/>
    <w:rsid w:val="00F438A8"/>
    <w:rsid w:val="00F457E8"/>
    <w:rsid w:val="00F6220B"/>
    <w:rsid w:val="00F64AF4"/>
    <w:rsid w:val="00F664E8"/>
    <w:rsid w:val="00F70B1B"/>
    <w:rsid w:val="00F76BEB"/>
    <w:rsid w:val="00F777B7"/>
    <w:rsid w:val="00F95F6E"/>
    <w:rsid w:val="00FA00AE"/>
    <w:rsid w:val="00FA7E40"/>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D4DC2"/>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9230F"/>
  </w:style>
  <w:style w:type="paragraph" w:styleId="berschrift1">
    <w:name w:val="heading 1"/>
    <w:basedOn w:val="Standard"/>
    <w:next w:val="Standard"/>
    <w:link w:val="berschrift1Zchn"/>
    <w:uiPriority w:val="9"/>
    <w:qFormat/>
    <w:rsid w:val="00AF4BF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 w:type="character" w:styleId="Hervorhebung">
    <w:name w:val="Emphasis"/>
    <w:basedOn w:val="Absatz-Standardschriftart"/>
    <w:uiPriority w:val="20"/>
    <w:qFormat/>
    <w:rsid w:val="00B02B3B"/>
    <w:rPr>
      <w:i/>
      <w:iCs/>
    </w:rPr>
  </w:style>
  <w:style w:type="character" w:customStyle="1" w:styleId="berschrift1Zchn">
    <w:name w:val="Überschrift 1 Zchn"/>
    <w:basedOn w:val="Absatz-Standardschriftart"/>
    <w:link w:val="berschrift1"/>
    <w:uiPriority w:val="9"/>
    <w:rsid w:val="00AF4BF0"/>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150874">
      <w:bodyDiv w:val="1"/>
      <w:marLeft w:val="0"/>
      <w:marRight w:val="0"/>
      <w:marTop w:val="0"/>
      <w:marBottom w:val="0"/>
      <w:divBdr>
        <w:top w:val="none" w:sz="0" w:space="0" w:color="auto"/>
        <w:left w:val="none" w:sz="0" w:space="0" w:color="auto"/>
        <w:bottom w:val="none" w:sz="0" w:space="0" w:color="auto"/>
        <w:right w:val="none" w:sz="0" w:space="0" w:color="auto"/>
      </w:divBdr>
    </w:div>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66572">
      <w:bodyDiv w:val="1"/>
      <w:marLeft w:val="0"/>
      <w:marRight w:val="0"/>
      <w:marTop w:val="0"/>
      <w:marBottom w:val="0"/>
      <w:divBdr>
        <w:top w:val="none" w:sz="0" w:space="0" w:color="auto"/>
        <w:left w:val="none" w:sz="0" w:space="0" w:color="auto"/>
        <w:bottom w:val="none" w:sz="0" w:space="0" w:color="auto"/>
        <w:right w:val="none" w:sz="0" w:space="0" w:color="auto"/>
      </w:divBdr>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861</Words>
  <Characters>5430</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136</cp:revision>
  <cp:lastPrinted>2020-01-20T07:16:00Z</cp:lastPrinted>
  <dcterms:created xsi:type="dcterms:W3CDTF">2018-11-13T10:58:00Z</dcterms:created>
  <dcterms:modified xsi:type="dcterms:W3CDTF">2020-01-27T06:38:00Z</dcterms:modified>
</cp:coreProperties>
</file>