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AF9" w:rsidRPr="00DA2BE4" w:rsidRDefault="00212AF9" w:rsidP="008A4BE0">
      <w:pPr>
        <w:spacing w:after="0"/>
        <w:rPr>
          <w:rFonts w:ascii="Arial" w:hAnsi="Arial" w:cs="Arial"/>
          <w:b/>
          <w:sz w:val="36"/>
        </w:rPr>
      </w:pPr>
      <w:r w:rsidRPr="00DA2BE4">
        <w:rPr>
          <w:rFonts w:ascii="Arial" w:hAnsi="Arial" w:cs="Arial"/>
          <w:b/>
          <w:sz w:val="36"/>
        </w:rPr>
        <w:t>PRESSEMITTEILUNG</w:t>
      </w:r>
    </w:p>
    <w:p w:rsidR="00212AF9" w:rsidRPr="00DA2BE4" w:rsidRDefault="00212AF9" w:rsidP="008A4BE0">
      <w:pPr>
        <w:spacing w:after="0"/>
        <w:rPr>
          <w:rFonts w:ascii="Arial" w:hAnsi="Arial" w:cs="Arial"/>
          <w:b/>
          <w:sz w:val="8"/>
          <w:szCs w:val="14"/>
        </w:rPr>
      </w:pPr>
    </w:p>
    <w:p w:rsidR="00212AF9" w:rsidRPr="00DA2BE4" w:rsidRDefault="00212AF9" w:rsidP="004B7E60">
      <w:pPr>
        <w:rPr>
          <w:rFonts w:ascii="Arial" w:hAnsi="Arial" w:cs="Arial"/>
          <w:b/>
          <w:sz w:val="28"/>
        </w:rPr>
      </w:pPr>
      <w:r>
        <w:rPr>
          <w:rFonts w:ascii="Arial" w:hAnsi="Arial" w:cs="Arial"/>
          <w:b/>
          <w:sz w:val="28"/>
          <w:szCs w:val="28"/>
        </w:rPr>
        <w:t>Schwerin/Stralsund</w:t>
      </w:r>
      <w:r w:rsidRPr="00DA2BE4">
        <w:rPr>
          <w:rFonts w:ascii="Arial" w:hAnsi="Arial" w:cs="Arial"/>
          <w:b/>
          <w:sz w:val="28"/>
          <w:szCs w:val="28"/>
        </w:rPr>
        <w:t>_</w:t>
      </w:r>
      <w:r>
        <w:rPr>
          <w:rFonts w:ascii="Arial" w:hAnsi="Arial" w:cs="Arial"/>
          <w:b/>
          <w:sz w:val="28"/>
          <w:szCs w:val="28"/>
        </w:rPr>
        <w:t>04.02.2021</w:t>
      </w:r>
    </w:p>
    <w:p w:rsidR="00212AF9" w:rsidRPr="00DA2BE4" w:rsidRDefault="00212AF9" w:rsidP="004D70F9">
      <w:pPr>
        <w:rPr>
          <w:rFonts w:ascii="Arial" w:hAnsi="Arial" w:cs="Arial"/>
          <w:b/>
          <w:sz w:val="6"/>
        </w:rPr>
      </w:pPr>
    </w:p>
    <w:p w:rsidR="00212AF9" w:rsidRPr="00CD25FC" w:rsidRDefault="00212AF9" w:rsidP="004B7E60">
      <w:pPr>
        <w:spacing w:after="0" w:line="240" w:lineRule="auto"/>
        <w:outlineLvl w:val="0"/>
        <w:rPr>
          <w:rFonts w:ascii="Arial" w:hAnsi="Arial" w:cs="Arial"/>
          <w:b/>
          <w:bCs/>
          <w:sz w:val="28"/>
          <w:szCs w:val="28"/>
        </w:rPr>
      </w:pPr>
      <w:r>
        <w:rPr>
          <w:rFonts w:ascii="Arial" w:hAnsi="Arial" w:cs="Arial"/>
          <w:b/>
          <w:bCs/>
          <w:sz w:val="28"/>
          <w:szCs w:val="28"/>
        </w:rPr>
        <w:t>Effiziente Systeme sparen bis zu 80 Prozent Beleuchtungskosten</w:t>
      </w:r>
    </w:p>
    <w:p w:rsidR="00212AF9" w:rsidRDefault="00212AF9" w:rsidP="006E70E7">
      <w:pPr>
        <w:spacing w:after="0" w:line="240" w:lineRule="auto"/>
        <w:outlineLvl w:val="0"/>
        <w:rPr>
          <w:rFonts w:ascii="Arial" w:hAnsi="Arial" w:cs="Arial"/>
          <w:b/>
          <w:sz w:val="24"/>
          <w:szCs w:val="24"/>
        </w:rPr>
      </w:pPr>
      <w:r>
        <w:rPr>
          <w:rFonts w:ascii="Arial" w:hAnsi="Arial" w:cs="Arial"/>
          <w:b/>
          <w:sz w:val="24"/>
          <w:szCs w:val="24"/>
        </w:rPr>
        <w:t xml:space="preserve"> </w:t>
      </w:r>
    </w:p>
    <w:p w:rsidR="00212AF9" w:rsidRPr="00486CEF" w:rsidRDefault="00212AF9" w:rsidP="008E26D1">
      <w:pPr>
        <w:spacing w:after="0" w:line="240" w:lineRule="auto"/>
        <w:outlineLvl w:val="0"/>
        <w:rPr>
          <w:rFonts w:ascii="Arial" w:hAnsi="Arial" w:cs="Arial"/>
          <w:bCs/>
          <w:color w:val="000000"/>
          <w:sz w:val="24"/>
          <w:szCs w:val="24"/>
        </w:rPr>
      </w:pPr>
      <w:r>
        <w:rPr>
          <w:rFonts w:ascii="Arial" w:hAnsi="Arial" w:cs="Arial"/>
          <w:bCs/>
          <w:sz w:val="24"/>
          <w:szCs w:val="24"/>
        </w:rPr>
        <w:t>Umfangreiche Förderprogramme helfen Unternehmern bei Investitionskosten</w:t>
      </w:r>
    </w:p>
    <w:p w:rsidR="00212AF9" w:rsidRPr="007329DC" w:rsidRDefault="00212AF9" w:rsidP="003A4A7E">
      <w:pPr>
        <w:spacing w:after="0" w:line="240" w:lineRule="auto"/>
        <w:outlineLvl w:val="0"/>
        <w:rPr>
          <w:rFonts w:ascii="Arial" w:hAnsi="Arial" w:cs="Arial"/>
          <w:color w:val="000000"/>
          <w:sz w:val="24"/>
          <w:szCs w:val="24"/>
        </w:rPr>
      </w:pPr>
    </w:p>
    <w:p w:rsidR="00212AF9" w:rsidRPr="000846B3" w:rsidRDefault="00212AF9" w:rsidP="00012501">
      <w:pPr>
        <w:spacing w:after="0"/>
        <w:rPr>
          <w:rFonts w:ascii="Arial" w:hAnsi="Arial" w:cs="Arial"/>
          <w:sz w:val="21"/>
          <w:szCs w:val="21"/>
        </w:rPr>
      </w:pPr>
      <w:r w:rsidRPr="000846B3">
        <w:rPr>
          <w:rFonts w:ascii="Arial" w:hAnsi="Arial" w:cs="Arial"/>
          <w:sz w:val="21"/>
          <w:szCs w:val="21"/>
        </w:rPr>
        <w:t xml:space="preserve">SCHWERIN / </w:t>
      </w:r>
      <w:proofErr w:type="spellStart"/>
      <w:r w:rsidRPr="000846B3">
        <w:rPr>
          <w:rFonts w:ascii="Arial" w:hAnsi="Arial" w:cs="Arial"/>
          <w:sz w:val="21"/>
          <w:szCs w:val="21"/>
        </w:rPr>
        <w:t>STRALSUND_Einsparpotentiale</w:t>
      </w:r>
      <w:proofErr w:type="spellEnd"/>
      <w:r w:rsidRPr="000846B3">
        <w:rPr>
          <w:rFonts w:ascii="Arial" w:hAnsi="Arial" w:cs="Arial"/>
          <w:sz w:val="21"/>
          <w:szCs w:val="21"/>
        </w:rPr>
        <w:t xml:space="preserve"> bei den Energiekosten für Beleuchtung gibt es seit dem Siegeszug der LED-Lampen grundsätzlich schon ohne großen Aufwand betreiben zu müssen. Doch hier kann bestenfalls ein Minus von 20 Prozent erreicht werden. Richtig spannend wird es aber, wenn </w:t>
      </w:r>
      <w:r w:rsidR="00293012" w:rsidRPr="000846B3">
        <w:rPr>
          <w:rFonts w:ascii="Arial" w:hAnsi="Arial" w:cs="Arial"/>
          <w:sz w:val="21"/>
          <w:szCs w:val="21"/>
        </w:rPr>
        <w:t>die Stromkosten</w:t>
      </w:r>
      <w:r w:rsidRPr="000846B3">
        <w:rPr>
          <w:rFonts w:ascii="Arial" w:hAnsi="Arial" w:cs="Arial"/>
          <w:sz w:val="21"/>
          <w:szCs w:val="21"/>
        </w:rPr>
        <w:t xml:space="preserve"> für eine ordentliche Beleuchtung um bis zu 70, ja im besten Falle sogar 80 Prozent geringer </w:t>
      </w:r>
      <w:r w:rsidR="00293012" w:rsidRPr="000846B3">
        <w:rPr>
          <w:rFonts w:ascii="Arial" w:hAnsi="Arial" w:cs="Arial"/>
          <w:sz w:val="21"/>
          <w:szCs w:val="21"/>
        </w:rPr>
        <w:t xml:space="preserve">ausfallen </w:t>
      </w:r>
      <w:r w:rsidRPr="000846B3">
        <w:rPr>
          <w:rFonts w:ascii="Arial" w:hAnsi="Arial" w:cs="Arial"/>
          <w:sz w:val="21"/>
          <w:szCs w:val="21"/>
        </w:rPr>
        <w:t>als zuvor. Wie das gehen kann, haben Unternehmer auf dem jüngsten, kostenlosen Online-Stammtisch der Landesenergie- und Klimaschutzagentur Mecklenburg-Vorpommern, kurz LEKA MV, am 3. Februar erfahren. Der Online-Stammtisch zu verschiedenen Energieeffizienz-Themen tagt regelmäßig im Rahmen der Kampagne "MVeffizient". "Solche Größenordnungen sind jedoch nur zu erreichen, wenn professionelle Lichtsysteme geplant und eingebaut werden. Für solche Investitionen stehen dann allerdings auch umfangreiche und vielfältige Förderprogramme auf Bundes- und Landesebene zur Verfügung", erklärt LEKA-Berater Arne Rakel. Besonders wichtig ist es in seinen Augen, solche Beleuchtungskonzepte auf keinen Fall lediglich von einer herkömmlichen Elektrikerfirma planen zu lassen.</w:t>
      </w:r>
    </w:p>
    <w:p w:rsidR="00212AF9" w:rsidRPr="000846B3" w:rsidRDefault="00212AF9" w:rsidP="00012501">
      <w:pPr>
        <w:spacing w:after="0"/>
        <w:rPr>
          <w:rFonts w:ascii="Arial" w:hAnsi="Arial" w:cs="Arial"/>
          <w:sz w:val="21"/>
          <w:szCs w:val="21"/>
        </w:rPr>
      </w:pPr>
    </w:p>
    <w:p w:rsidR="00212AF9" w:rsidRPr="000846B3" w:rsidRDefault="00212AF9" w:rsidP="00C8675F">
      <w:pPr>
        <w:pStyle w:val="Default"/>
        <w:rPr>
          <w:rFonts w:eastAsia="Calibri"/>
          <w:color w:val="auto"/>
          <w:sz w:val="21"/>
          <w:szCs w:val="21"/>
          <w:lang w:eastAsia="en-US"/>
        </w:rPr>
      </w:pPr>
      <w:r w:rsidRPr="000846B3">
        <w:rPr>
          <w:rFonts w:eastAsia="Calibri"/>
          <w:color w:val="auto"/>
          <w:sz w:val="21"/>
          <w:szCs w:val="21"/>
          <w:lang w:eastAsia="en-US"/>
        </w:rPr>
        <w:t xml:space="preserve">Als Praxisbeispiel </w:t>
      </w:r>
      <w:r w:rsidR="0074104B" w:rsidRPr="000846B3">
        <w:rPr>
          <w:rFonts w:eastAsia="Calibri"/>
          <w:color w:val="auto"/>
          <w:sz w:val="21"/>
          <w:szCs w:val="21"/>
          <w:lang w:eastAsia="en-US"/>
        </w:rPr>
        <w:t>stellte</w:t>
      </w:r>
      <w:r w:rsidRPr="000846B3">
        <w:rPr>
          <w:rFonts w:eastAsia="Calibri"/>
          <w:color w:val="auto"/>
          <w:sz w:val="21"/>
          <w:szCs w:val="21"/>
          <w:lang w:eastAsia="en-US"/>
        </w:rPr>
        <w:t xml:space="preserve"> Dr. Marc Dangers vom Schweriner Unternehmen DST Diagnostische Systeme &amp; Technologien ein dort bereits 2012 realisiertes Projekt beim Online-Stammtisch vor. "Leider fehlt uns der Vorher-Nachher-Vergleich zur Effizienzsteigerung und Energieeinsparung, weil das System direkt in das von uns erworbene Gebäude aus dem Jahr 1900 installiert wurde. Doch das Mitarbeiterwohl ist in jedem Fall laut einer internen Umfrage dank dieses Konzeptes hoch, was auch nicht unerheblich ist", so der Betriebsleiter. Zu verdanken seien sowohl die geringen Energiekosten für die Beleuchtung als auch die Zufriedenheit der Mitarbeiter einem Tageslicht-System, welches die fensterlosen Laborräume zum Teil mit natürlichem Licht erhellt.</w:t>
      </w:r>
    </w:p>
    <w:p w:rsidR="00212AF9" w:rsidRPr="000846B3" w:rsidRDefault="00212AF9" w:rsidP="00BA4CA4">
      <w:pPr>
        <w:pStyle w:val="Default"/>
        <w:rPr>
          <w:rFonts w:eastAsia="Calibri"/>
          <w:color w:val="auto"/>
          <w:sz w:val="21"/>
          <w:szCs w:val="21"/>
          <w:lang w:eastAsia="en-US"/>
        </w:rPr>
      </w:pPr>
    </w:p>
    <w:p w:rsidR="00212AF9" w:rsidRPr="000846B3" w:rsidRDefault="00212AF9" w:rsidP="001B249F">
      <w:pPr>
        <w:autoSpaceDE w:val="0"/>
        <w:autoSpaceDN w:val="0"/>
        <w:adjustRightInd w:val="0"/>
        <w:spacing w:after="0" w:line="240" w:lineRule="auto"/>
        <w:rPr>
          <w:rFonts w:ascii="Arial" w:hAnsi="Arial" w:cs="Arial"/>
          <w:sz w:val="21"/>
          <w:szCs w:val="21"/>
        </w:rPr>
      </w:pPr>
      <w:r w:rsidRPr="000846B3">
        <w:rPr>
          <w:rFonts w:ascii="Arial" w:hAnsi="Arial" w:cs="Arial"/>
          <w:sz w:val="21"/>
          <w:szCs w:val="21"/>
        </w:rPr>
        <w:t>Möglich ist das durch so genannte "</w:t>
      </w:r>
      <w:proofErr w:type="spellStart"/>
      <w:r w:rsidRPr="000846B3">
        <w:rPr>
          <w:rFonts w:ascii="Arial" w:hAnsi="Arial" w:cs="Arial"/>
          <w:sz w:val="21"/>
          <w:szCs w:val="21"/>
        </w:rPr>
        <w:t>Solatubes</w:t>
      </w:r>
      <w:proofErr w:type="spellEnd"/>
      <w:r w:rsidRPr="000846B3">
        <w:rPr>
          <w:rFonts w:ascii="Arial" w:hAnsi="Arial" w:cs="Arial"/>
          <w:sz w:val="21"/>
          <w:szCs w:val="21"/>
        </w:rPr>
        <w:t xml:space="preserve">", die mit Hilfe von Prismen und Reflektoren das Tageslicht fast überall in einem Bauwerk nutzbar machen. "Das Patent dafür wurde bereits 1986 in Australien eingereicht. Wir verbauen das System seit 2004 in ganz Deutschland", berichtet Alexander Kohlen, Leiter für Tageslichtsysteme bei der Interferenz </w:t>
      </w:r>
      <w:proofErr w:type="spellStart"/>
      <w:r w:rsidRPr="000846B3">
        <w:rPr>
          <w:rFonts w:ascii="Arial" w:hAnsi="Arial" w:cs="Arial"/>
          <w:sz w:val="21"/>
          <w:szCs w:val="21"/>
        </w:rPr>
        <w:t>Daylight</w:t>
      </w:r>
      <w:proofErr w:type="spellEnd"/>
      <w:r w:rsidRPr="000846B3">
        <w:rPr>
          <w:rFonts w:ascii="Arial" w:hAnsi="Arial" w:cs="Arial"/>
          <w:sz w:val="21"/>
          <w:szCs w:val="21"/>
        </w:rPr>
        <w:t xml:space="preserve"> GmbH aus Tönisvorst in Nordrhein-Westfalen. Mittlerweile wurde das mehrfach verbesserte und weiter entwickelte System mehr als </w:t>
      </w:r>
      <w:r w:rsidR="00293012" w:rsidRPr="000846B3">
        <w:rPr>
          <w:rFonts w:ascii="Arial" w:hAnsi="Arial" w:cs="Arial"/>
          <w:sz w:val="21"/>
          <w:szCs w:val="21"/>
        </w:rPr>
        <w:t>6000-mal</w:t>
      </w:r>
      <w:r w:rsidRPr="000846B3">
        <w:rPr>
          <w:rFonts w:ascii="Arial" w:hAnsi="Arial" w:cs="Arial"/>
          <w:sz w:val="21"/>
          <w:szCs w:val="21"/>
        </w:rPr>
        <w:t xml:space="preserve"> von der Firma bei etwa 2000 Geschäftskunden eingebaut. "Ganz abgesehen von der Kosteneinsparung beim Strom für künstliche Beleuchtung - der Mensch braucht Tageslicht: Er ist leistungsfähiger, fühlt sich wohler, </w:t>
      </w:r>
      <w:r w:rsidR="00293012" w:rsidRPr="000846B3">
        <w:rPr>
          <w:rFonts w:ascii="Arial" w:hAnsi="Arial" w:cs="Arial"/>
          <w:sz w:val="21"/>
          <w:szCs w:val="21"/>
        </w:rPr>
        <w:t>i</w:t>
      </w:r>
      <w:r w:rsidRPr="000846B3">
        <w:rPr>
          <w:rFonts w:ascii="Arial" w:hAnsi="Arial" w:cs="Arial"/>
          <w:sz w:val="21"/>
          <w:szCs w:val="21"/>
        </w:rPr>
        <w:t>st weniger anfällig für Krankheiten. Außerdem ist echtes Farbsehen nur unter Tageslicht möglich. Studien belegen, Tageslicht erhöht den Umsatz und die Produktivität der Mitarbeiter", macht der Lichtexperte den Unternehmern während des Online-Stammtisches deutlich.</w:t>
      </w:r>
    </w:p>
    <w:p w:rsidR="00212AF9" w:rsidRPr="000846B3" w:rsidRDefault="00212AF9" w:rsidP="00587BEA">
      <w:pPr>
        <w:spacing w:after="0"/>
        <w:rPr>
          <w:rFonts w:ascii="Arial" w:hAnsi="Arial" w:cs="Arial"/>
          <w:sz w:val="21"/>
          <w:szCs w:val="21"/>
        </w:rPr>
      </w:pPr>
    </w:p>
    <w:p w:rsidR="0074104B" w:rsidRPr="000846B3" w:rsidRDefault="00212AF9" w:rsidP="001B249F">
      <w:pPr>
        <w:spacing w:after="0"/>
        <w:rPr>
          <w:rFonts w:ascii="Arial" w:hAnsi="Arial" w:cs="Arial"/>
          <w:sz w:val="21"/>
          <w:szCs w:val="21"/>
        </w:rPr>
      </w:pPr>
      <w:r w:rsidRPr="000846B3">
        <w:rPr>
          <w:rFonts w:ascii="Arial" w:hAnsi="Arial" w:cs="Arial"/>
          <w:sz w:val="21"/>
          <w:szCs w:val="21"/>
        </w:rPr>
        <w:t xml:space="preserve">Die Aufzeichnung der Veranstaltung sowie alle dabei verwendeten Unterlagen der Referenten sind wie üblich in der Mediathek </w:t>
      </w:r>
      <w:r w:rsidR="0074104B" w:rsidRPr="000846B3">
        <w:rPr>
          <w:rFonts w:ascii="Arial" w:hAnsi="Arial" w:cs="Arial"/>
          <w:sz w:val="21"/>
          <w:szCs w:val="21"/>
        </w:rPr>
        <w:t>unter www.mv-effizient.de</w:t>
      </w:r>
      <w:r w:rsidR="00293012" w:rsidRPr="000846B3">
        <w:rPr>
          <w:rFonts w:ascii="Arial" w:hAnsi="Arial" w:cs="Arial"/>
          <w:sz w:val="21"/>
          <w:szCs w:val="21"/>
        </w:rPr>
        <w:t xml:space="preserve"> </w:t>
      </w:r>
      <w:r w:rsidRPr="000846B3">
        <w:rPr>
          <w:rFonts w:ascii="Arial" w:hAnsi="Arial" w:cs="Arial"/>
          <w:sz w:val="21"/>
          <w:szCs w:val="21"/>
        </w:rPr>
        <w:t xml:space="preserve">kostenlos abrufbar. Der Termin für den nächsten Online-Stammtisch steht bereits fest: Er findet am </w:t>
      </w:r>
      <w:r w:rsidR="00293012" w:rsidRPr="000846B3">
        <w:rPr>
          <w:rFonts w:ascii="Arial" w:hAnsi="Arial" w:cs="Arial"/>
          <w:sz w:val="21"/>
          <w:szCs w:val="21"/>
        </w:rPr>
        <w:t>2</w:t>
      </w:r>
      <w:r w:rsidRPr="000846B3">
        <w:rPr>
          <w:rFonts w:ascii="Arial" w:hAnsi="Arial" w:cs="Arial"/>
          <w:sz w:val="21"/>
          <w:szCs w:val="21"/>
        </w:rPr>
        <w:t xml:space="preserve">3. Februar 2021 von 17 bis 18.30 Uhr statt - sein Thema: </w:t>
      </w:r>
      <w:r w:rsidR="00293012" w:rsidRPr="000846B3">
        <w:rPr>
          <w:rFonts w:ascii="Arial" w:hAnsi="Arial" w:cs="Arial"/>
          <w:sz w:val="21"/>
          <w:szCs w:val="21"/>
        </w:rPr>
        <w:t>Biomasse – CO2-neutrale Strom- und Wärmeversorgung im Unternehmen</w:t>
      </w:r>
      <w:r w:rsidRPr="000846B3">
        <w:rPr>
          <w:rFonts w:ascii="Arial" w:hAnsi="Arial" w:cs="Arial"/>
          <w:sz w:val="21"/>
          <w:szCs w:val="21"/>
        </w:rPr>
        <w:t xml:space="preserve">. Der Online-Stammtisch wird mit der Software </w:t>
      </w:r>
      <w:proofErr w:type="spellStart"/>
      <w:r w:rsidRPr="000846B3">
        <w:rPr>
          <w:rFonts w:ascii="Arial" w:hAnsi="Arial" w:cs="Arial"/>
          <w:sz w:val="21"/>
          <w:szCs w:val="21"/>
        </w:rPr>
        <w:t>Edudip</w:t>
      </w:r>
      <w:proofErr w:type="spellEnd"/>
      <w:r w:rsidRPr="000846B3">
        <w:rPr>
          <w:rFonts w:ascii="Arial" w:hAnsi="Arial" w:cs="Arial"/>
          <w:sz w:val="21"/>
          <w:szCs w:val="21"/>
        </w:rPr>
        <w:t xml:space="preserve"> durchgeführt. </w:t>
      </w:r>
    </w:p>
    <w:p w:rsidR="00212AF9" w:rsidRPr="0074104B" w:rsidRDefault="0074104B" w:rsidP="001B249F">
      <w:pPr>
        <w:spacing w:after="0"/>
        <w:rPr>
          <w:rFonts w:ascii="Arial" w:hAnsi="Arial" w:cs="Arial"/>
          <w:color w:val="000000"/>
          <w:sz w:val="21"/>
          <w:szCs w:val="21"/>
        </w:rPr>
      </w:pPr>
      <w:r w:rsidRPr="000846B3">
        <w:rPr>
          <w:rFonts w:ascii="Arial" w:hAnsi="Arial" w:cs="Arial"/>
          <w:sz w:val="21"/>
          <w:szCs w:val="21"/>
        </w:rPr>
        <w:br w:type="page"/>
      </w:r>
      <w:r w:rsidR="00212AF9" w:rsidRPr="0074104B">
        <w:rPr>
          <w:rFonts w:ascii="Arial" w:hAnsi="Arial" w:cs="Arial"/>
          <w:color w:val="000000"/>
          <w:sz w:val="21"/>
          <w:szCs w:val="21"/>
        </w:rPr>
        <w:lastRenderedPageBreak/>
        <w:t>Die Anmeldung kann kostenfrei auf www.mv-effizient.de erfolgen. Danach erhalten die Teilnehmer die Zugangsdaten zum Meeting und weitere Informationen. Die Teilnahme ist per Computer, Laptop und Tablet von jedem Ort möglich.</w:t>
      </w:r>
    </w:p>
    <w:p w:rsidR="00212AF9" w:rsidRPr="0074104B" w:rsidRDefault="00212AF9" w:rsidP="00DF233F">
      <w:pPr>
        <w:spacing w:after="0"/>
        <w:rPr>
          <w:rFonts w:ascii="Arial" w:hAnsi="Arial" w:cs="Arial"/>
          <w:color w:val="000000"/>
          <w:sz w:val="21"/>
          <w:szCs w:val="21"/>
        </w:rPr>
      </w:pPr>
    </w:p>
    <w:p w:rsidR="00212AF9" w:rsidRPr="0074104B" w:rsidRDefault="00212AF9" w:rsidP="00DF233F">
      <w:pPr>
        <w:spacing w:after="0"/>
        <w:rPr>
          <w:rFonts w:ascii="Arial" w:hAnsi="Arial" w:cs="Arial"/>
          <w:sz w:val="21"/>
          <w:szCs w:val="21"/>
        </w:rPr>
      </w:pPr>
      <w:r w:rsidRPr="0074104B">
        <w:rPr>
          <w:rFonts w:ascii="Arial" w:hAnsi="Arial" w:cs="Arial"/>
          <w:sz w:val="21"/>
          <w:szCs w:val="21"/>
        </w:rPr>
        <w:t>Seit April 2018 informiert die LEKA MV mit ihrer Kampagne MVeffizient Firmen über das Thema Energieeinsparung. Hierzu führt die LEKA MV Stammtische in ganz Mecklenburg-Vorpommern sowie online durch.</w:t>
      </w:r>
    </w:p>
    <w:p w:rsidR="00293012" w:rsidRDefault="00293012" w:rsidP="00DF233F">
      <w:pPr>
        <w:spacing w:after="0"/>
        <w:rPr>
          <w:rFonts w:ascii="Arial" w:hAnsi="Arial" w:cs="Arial"/>
          <w:sz w:val="21"/>
          <w:szCs w:val="21"/>
        </w:rPr>
      </w:pPr>
    </w:p>
    <w:p w:rsidR="00293012" w:rsidRDefault="0074104B" w:rsidP="00DF233F">
      <w:pPr>
        <w:spacing w:after="0"/>
        <w:rPr>
          <w:rFonts w:ascii="Arial" w:hAnsi="Arial" w:cs="Arial"/>
          <w:sz w:val="21"/>
          <w:szCs w:val="21"/>
        </w:rPr>
      </w:pPr>
      <w:r w:rsidRPr="00293012">
        <w:rPr>
          <w:rFonts w:ascii="Arial" w:hAnsi="Arial" w:cs="Arial"/>
          <w:noProof/>
          <w:sz w:val="21"/>
          <w:szCs w:val="21"/>
          <w:lang w:eastAsia="de-DE"/>
        </w:rPr>
        <w:drawing>
          <wp:inline distT="0" distB="0" distL="0" distR="0">
            <wp:extent cx="5184775" cy="2915920"/>
            <wp:effectExtent l="0" t="0" r="0" b="0"/>
            <wp:docPr id="9" name="Bild 9" descr="C:\Users\Kerstin Kopp\Desktop\Homepage\Online-Stammtisch_03.02.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erstin Kopp\Desktop\Homepage\Online-Stammtisch_03.02.202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4775" cy="2915920"/>
                    </a:xfrm>
                    <a:prstGeom prst="rect">
                      <a:avLst/>
                    </a:prstGeom>
                    <a:noFill/>
                    <a:ln>
                      <a:noFill/>
                    </a:ln>
                  </pic:spPr>
                </pic:pic>
              </a:graphicData>
            </a:graphic>
          </wp:inline>
        </w:drawing>
      </w:r>
    </w:p>
    <w:p w:rsidR="0074104B" w:rsidRDefault="0074104B" w:rsidP="0074104B">
      <w:pPr>
        <w:rPr>
          <w:rFonts w:ascii="Arial" w:hAnsi="Arial" w:cs="Arial"/>
          <w:i/>
          <w:sz w:val="21"/>
          <w:szCs w:val="21"/>
        </w:rPr>
      </w:pPr>
      <w:bookmarkStart w:id="0" w:name="_GoBack"/>
      <w:bookmarkEnd w:id="0"/>
      <w:r>
        <w:rPr>
          <w:rFonts w:ascii="Arial" w:hAnsi="Arial" w:cs="Arial"/>
          <w:i/>
          <w:sz w:val="21"/>
          <w:szCs w:val="21"/>
        </w:rPr>
        <w:t>BU: Die Einsparpotenziale im Bereich Beleuchtung liegen bei bis zu 80 Prozent. Der Meinung sind auch die meisten Teilnehmer des MVeffizient-Stammtisches (Foto: LEKA MV)</w:t>
      </w:r>
    </w:p>
    <w:p w:rsidR="00212AF9" w:rsidRDefault="00212AF9" w:rsidP="00DF233F">
      <w:pPr>
        <w:spacing w:after="0"/>
        <w:rPr>
          <w:rFonts w:ascii="Arial" w:hAnsi="Arial" w:cs="Arial"/>
          <w:sz w:val="21"/>
          <w:szCs w:val="21"/>
        </w:rPr>
      </w:pPr>
    </w:p>
    <w:p w:rsidR="00212AF9" w:rsidRDefault="0074104B" w:rsidP="00DF233F">
      <w:pPr>
        <w:spacing w:after="0"/>
        <w:rPr>
          <w:rFonts w:ascii="Arial" w:hAnsi="Arial" w:cs="Arial"/>
          <w:sz w:val="21"/>
          <w:szCs w:val="21"/>
        </w:rPr>
      </w:pPr>
      <w:r w:rsidRPr="00293012">
        <w:rPr>
          <w:rFonts w:ascii="Arial" w:hAnsi="Arial" w:cs="Arial"/>
          <w:noProof/>
          <w:sz w:val="21"/>
          <w:szCs w:val="21"/>
          <w:lang w:eastAsia="de-DE"/>
        </w:rPr>
        <w:drawing>
          <wp:inline distT="0" distB="0" distL="0" distR="0">
            <wp:extent cx="5184775" cy="2915920"/>
            <wp:effectExtent l="0" t="0" r="0" b="0"/>
            <wp:docPr id="3" name="Bild 3" descr="C:\Users\Kerstin Kopp\Desktop\Homepage\Thumbnail MVeffizient-Stammtisch 03.02.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rstin Kopp\Desktop\Homepage\Thumbnail MVeffizient-Stammtisch 03.02.202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4775" cy="2915920"/>
                    </a:xfrm>
                    <a:prstGeom prst="rect">
                      <a:avLst/>
                    </a:prstGeom>
                    <a:noFill/>
                    <a:ln>
                      <a:noFill/>
                    </a:ln>
                  </pic:spPr>
                </pic:pic>
              </a:graphicData>
            </a:graphic>
          </wp:inline>
        </w:drawing>
      </w:r>
    </w:p>
    <w:p w:rsidR="00212AF9" w:rsidRDefault="00212AF9" w:rsidP="009D38EE">
      <w:pPr>
        <w:rPr>
          <w:rFonts w:ascii="Arial" w:hAnsi="Arial" w:cs="Arial"/>
          <w:i/>
          <w:sz w:val="21"/>
          <w:szCs w:val="21"/>
        </w:rPr>
      </w:pPr>
      <w:r>
        <w:rPr>
          <w:rFonts w:ascii="Arial" w:hAnsi="Arial" w:cs="Arial"/>
          <w:i/>
          <w:sz w:val="21"/>
          <w:szCs w:val="21"/>
        </w:rPr>
        <w:t xml:space="preserve">BU: </w:t>
      </w:r>
      <w:r w:rsidR="0074104B">
        <w:rPr>
          <w:rFonts w:ascii="Arial" w:hAnsi="Arial" w:cs="Arial"/>
          <w:i/>
          <w:sz w:val="21"/>
          <w:szCs w:val="21"/>
        </w:rPr>
        <w:t xml:space="preserve">Tageslichtsysteme reduzieren die Stromrechnung und motivieren Mitarbeiter </w:t>
      </w:r>
      <w:r>
        <w:rPr>
          <w:rFonts w:ascii="Arial" w:hAnsi="Arial" w:cs="Arial"/>
          <w:i/>
          <w:sz w:val="21"/>
          <w:szCs w:val="21"/>
        </w:rPr>
        <w:t>(Foto: LEKA MV)</w:t>
      </w:r>
    </w:p>
    <w:p w:rsidR="00212AF9" w:rsidRDefault="00212AF9" w:rsidP="00783334">
      <w:pPr>
        <w:rPr>
          <w:rFonts w:ascii="Arial" w:hAnsi="Arial" w:cs="Arial"/>
          <w:i/>
          <w:sz w:val="21"/>
          <w:szCs w:val="21"/>
        </w:rPr>
      </w:pPr>
    </w:p>
    <w:p w:rsidR="00212AF9" w:rsidRPr="0005239E" w:rsidRDefault="00212AF9" w:rsidP="00783334">
      <w:pPr>
        <w:rPr>
          <w:rFonts w:ascii="Arial" w:hAnsi="Arial" w:cs="Arial"/>
          <w:b/>
          <w:sz w:val="28"/>
          <w:szCs w:val="21"/>
        </w:rPr>
      </w:pPr>
      <w:r w:rsidRPr="0005239E">
        <w:rPr>
          <w:rFonts w:ascii="Arial" w:hAnsi="Arial" w:cs="Arial"/>
          <w:b/>
          <w:sz w:val="28"/>
          <w:szCs w:val="21"/>
        </w:rPr>
        <w:t xml:space="preserve">Über die Landesenergie- und Klimaschutzagentur Mecklenburg-Vorpommern GmbH </w:t>
      </w:r>
    </w:p>
    <w:p w:rsidR="00212AF9" w:rsidRDefault="00212AF9" w:rsidP="001A543A">
      <w:pPr>
        <w:rPr>
          <w:rFonts w:ascii="Arial" w:hAnsi="Arial" w:cs="Arial"/>
          <w:sz w:val="21"/>
          <w:szCs w:val="21"/>
        </w:rPr>
      </w:pPr>
      <w:r w:rsidRPr="002548FB">
        <w:rPr>
          <w:rFonts w:ascii="Arial" w:hAnsi="Arial" w:cs="Arial"/>
          <w:sz w:val="21"/>
          <w:szCs w:val="21"/>
        </w:rPr>
        <w:t>Die Landesenergie- und Klimaschutzagentur Mecklenburg-Vorpommern GmbH (LEKA MV) mit Standorten in Stralsund, Schwerin und Neustrelitz wurde 2016 gegründet, um die Energiewende in Mecklenburg-Vorpommern voranzutreiben. Damit Strom künftig größtenteils aus erneuerbaren Energien bezogen und der Ausstoß von Treibhausgasen auf ein Minimum reduziert wird, zeigt LEKA MV wie öffentliche Einrichtungen, Unternehmen sowie Privatpersonen achtsam mit Ressourcen umgehen können. Dabei stehen für die insgesamt zwölf Mitarbeiter Themen wie die Akzeptanz erneuerbarer Energien, Energieeffizienz in Unternehmen, Klimaschutz in Kommunen und das Umweltbewusstsein jedes Einzelnen im Fokus.</w:t>
      </w:r>
    </w:p>
    <w:p w:rsidR="00212AF9" w:rsidRDefault="00212AF9" w:rsidP="001A543A">
      <w:pPr>
        <w:rPr>
          <w:rFonts w:ascii="Arial" w:hAnsi="Arial" w:cs="Arial"/>
          <w:sz w:val="21"/>
          <w:szCs w:val="21"/>
        </w:rPr>
      </w:pPr>
    </w:p>
    <w:p w:rsidR="00212AF9" w:rsidRPr="007229A4" w:rsidRDefault="00212AF9" w:rsidP="001A543A">
      <w:pPr>
        <w:rPr>
          <w:rFonts w:ascii="Arial" w:hAnsi="Arial" w:cs="Arial"/>
          <w:b/>
          <w:sz w:val="28"/>
        </w:rPr>
      </w:pPr>
      <w:r w:rsidRPr="00DA2BE4">
        <w:rPr>
          <w:rFonts w:ascii="Arial" w:hAnsi="Arial" w:cs="Arial"/>
          <w:b/>
          <w:sz w:val="28"/>
        </w:rPr>
        <w:t>Über die Kampagne MVeffizient</w:t>
      </w:r>
    </w:p>
    <w:p w:rsidR="00212AF9" w:rsidRPr="00DA2BE4" w:rsidRDefault="00212AF9" w:rsidP="007229A4">
      <w:pPr>
        <w:rPr>
          <w:rFonts w:ascii="Arial" w:hAnsi="Arial" w:cs="Arial"/>
          <w:sz w:val="21"/>
          <w:szCs w:val="21"/>
        </w:rPr>
      </w:pPr>
      <w:r w:rsidRPr="007229A4">
        <w:rPr>
          <w:rFonts w:ascii="Arial" w:hAnsi="Arial" w:cs="Arial"/>
          <w:sz w:val="21"/>
          <w:szCs w:val="21"/>
        </w:rPr>
        <w:t>MVeffizient ist die Kampagne für mehr Energieeffizienz in Mecklenburg-Vorpommern und wird von der Landesenergie- und Klimaschutzagentur Mecklenburg-Vorpommern GmbH (LEKA MV) im Auftrag des Energieministeriums durchgeführt. Insgesamt informieren vier Mitarbeiter und Mitarbeiterinnen Firmen rund um die Themen Energieeffizienz und mögliche Energieeinsparmaßnahmen. Die Kampagne wird bis Dezember 2021 durchgeführt und mit Mitteln aus dem Europäischen Fonds für Regionale Entwicklung (EFRE) gefördert. Weitere Infos unter: www.mv-effizient.de.</w:t>
      </w:r>
      <w:r w:rsidRPr="00DA2BE4">
        <w:rPr>
          <w:rFonts w:ascii="Arial" w:hAnsi="Arial" w:cs="Arial"/>
          <w:sz w:val="21"/>
          <w:szCs w:val="21"/>
        </w:rPr>
        <w:t xml:space="preserve"> </w:t>
      </w:r>
    </w:p>
    <w:p w:rsidR="00212AF9" w:rsidRPr="00DA2BE4" w:rsidRDefault="00212AF9" w:rsidP="003E4CF5">
      <w:pPr>
        <w:spacing w:after="0"/>
        <w:rPr>
          <w:rFonts w:ascii="Arial" w:hAnsi="Arial" w:cs="Arial"/>
          <w:sz w:val="21"/>
          <w:szCs w:val="21"/>
        </w:rPr>
      </w:pPr>
      <w:r w:rsidRPr="00DA2BE4">
        <w:rPr>
          <w:rFonts w:ascii="Arial" w:hAnsi="Arial" w:cs="Arial"/>
          <w:sz w:val="21"/>
          <w:szCs w:val="21"/>
        </w:rPr>
        <w:t>Foto</w:t>
      </w:r>
      <w:r>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9"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0"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rsidR="00212AF9" w:rsidRPr="00DA2BE4" w:rsidRDefault="00212AF9" w:rsidP="00783334">
      <w:pPr>
        <w:rPr>
          <w:rFonts w:ascii="Arial" w:hAnsi="Arial" w:cs="Arial"/>
          <w:highlight w:val="red"/>
        </w:rPr>
      </w:pPr>
    </w:p>
    <w:p w:rsidR="00212AF9" w:rsidRPr="00DA2BE4" w:rsidRDefault="00212AF9" w:rsidP="005B489C">
      <w:pPr>
        <w:spacing w:after="0"/>
        <w:rPr>
          <w:rFonts w:ascii="Arial" w:hAnsi="Arial" w:cs="Arial"/>
          <w:b/>
          <w:sz w:val="21"/>
          <w:szCs w:val="21"/>
        </w:rPr>
      </w:pPr>
      <w:r w:rsidRPr="00DA2BE4">
        <w:rPr>
          <w:rFonts w:ascii="Arial" w:hAnsi="Arial" w:cs="Arial"/>
          <w:b/>
          <w:sz w:val="21"/>
          <w:szCs w:val="21"/>
        </w:rPr>
        <w:t xml:space="preserve">Pressekontakt: </w:t>
      </w:r>
    </w:p>
    <w:p w:rsidR="00212AF9" w:rsidRPr="00DA2BE4" w:rsidRDefault="00212AF9" w:rsidP="00455F8A">
      <w:pPr>
        <w:spacing w:after="0"/>
        <w:rPr>
          <w:rFonts w:ascii="Arial" w:hAnsi="Arial" w:cs="Arial"/>
          <w:sz w:val="21"/>
          <w:szCs w:val="21"/>
        </w:rPr>
      </w:pPr>
      <w:r w:rsidRPr="00DA2BE4">
        <w:rPr>
          <w:rFonts w:ascii="Arial" w:hAnsi="Arial" w:cs="Arial"/>
          <w:sz w:val="21"/>
          <w:szCs w:val="21"/>
        </w:rPr>
        <w:t>Landesenergie- und Klimaschutzagentur Mecklenburg-Vorpommern GmbH</w:t>
      </w:r>
    </w:p>
    <w:p w:rsidR="00212AF9" w:rsidRPr="00DA2BE4" w:rsidRDefault="00212AF9" w:rsidP="00455F8A">
      <w:pPr>
        <w:spacing w:after="0"/>
        <w:rPr>
          <w:rFonts w:ascii="Arial" w:hAnsi="Arial" w:cs="Arial"/>
          <w:sz w:val="21"/>
          <w:szCs w:val="21"/>
        </w:rPr>
      </w:pPr>
      <w:r w:rsidRPr="00DA2BE4">
        <w:rPr>
          <w:rFonts w:ascii="Arial" w:hAnsi="Arial" w:cs="Arial"/>
          <w:sz w:val="21"/>
          <w:szCs w:val="21"/>
        </w:rPr>
        <w:t>Peter Täufel</w:t>
      </w:r>
    </w:p>
    <w:p w:rsidR="00212AF9" w:rsidRPr="00DA2BE4" w:rsidRDefault="00212AF9" w:rsidP="00455F8A">
      <w:pPr>
        <w:spacing w:after="0"/>
        <w:rPr>
          <w:rFonts w:ascii="Arial" w:hAnsi="Arial" w:cs="Arial"/>
          <w:sz w:val="21"/>
          <w:szCs w:val="21"/>
        </w:rPr>
      </w:pPr>
      <w:r w:rsidRPr="00DA2BE4">
        <w:rPr>
          <w:rFonts w:ascii="Arial" w:hAnsi="Arial" w:cs="Arial"/>
          <w:sz w:val="21"/>
          <w:szCs w:val="21"/>
        </w:rPr>
        <w:t>Freier Mitarbeiter Pressearbeit</w:t>
      </w:r>
    </w:p>
    <w:p w:rsidR="00212AF9" w:rsidRPr="00DA2BE4" w:rsidRDefault="00212AF9" w:rsidP="00455F8A">
      <w:pPr>
        <w:spacing w:after="0"/>
        <w:rPr>
          <w:rFonts w:ascii="Arial" w:hAnsi="Arial" w:cs="Arial"/>
          <w:sz w:val="21"/>
          <w:szCs w:val="21"/>
        </w:rPr>
      </w:pPr>
      <w:r w:rsidRPr="00DA2BE4">
        <w:rPr>
          <w:rFonts w:ascii="Arial" w:hAnsi="Arial" w:cs="Arial"/>
          <w:sz w:val="21"/>
          <w:szCs w:val="21"/>
        </w:rPr>
        <w:t>Hauptstr. 43</w:t>
      </w:r>
    </w:p>
    <w:p w:rsidR="00212AF9" w:rsidRPr="00DA2BE4" w:rsidRDefault="00212AF9" w:rsidP="00455F8A">
      <w:pPr>
        <w:spacing w:after="0"/>
        <w:rPr>
          <w:rFonts w:ascii="Arial" w:hAnsi="Arial" w:cs="Arial"/>
          <w:sz w:val="21"/>
          <w:szCs w:val="21"/>
        </w:rPr>
      </w:pPr>
      <w:r w:rsidRPr="00DA2BE4">
        <w:rPr>
          <w:rFonts w:ascii="Arial" w:hAnsi="Arial" w:cs="Arial"/>
          <w:sz w:val="21"/>
          <w:szCs w:val="21"/>
        </w:rPr>
        <w:t>23996 Bad Kleinen</w:t>
      </w:r>
    </w:p>
    <w:p w:rsidR="00212AF9" w:rsidRPr="00DA2BE4" w:rsidRDefault="00212AF9" w:rsidP="00455F8A">
      <w:pPr>
        <w:spacing w:after="0"/>
        <w:rPr>
          <w:rFonts w:ascii="Arial" w:hAnsi="Arial" w:cs="Arial"/>
          <w:sz w:val="21"/>
          <w:szCs w:val="21"/>
        </w:rPr>
      </w:pPr>
    </w:p>
    <w:p w:rsidR="00212AF9" w:rsidRPr="00DA2BE4" w:rsidRDefault="00212AF9" w:rsidP="00455F8A">
      <w:pPr>
        <w:spacing w:after="0"/>
        <w:rPr>
          <w:rFonts w:ascii="Arial" w:hAnsi="Arial" w:cs="Arial"/>
          <w:sz w:val="21"/>
          <w:szCs w:val="21"/>
        </w:rPr>
      </w:pPr>
      <w:r w:rsidRPr="00DA2BE4">
        <w:rPr>
          <w:rFonts w:ascii="Arial" w:hAnsi="Arial" w:cs="Arial"/>
          <w:sz w:val="21"/>
          <w:szCs w:val="21"/>
        </w:rPr>
        <w:t>E-Mail: Leokor@web.de</w:t>
      </w:r>
    </w:p>
    <w:p w:rsidR="00212AF9" w:rsidRPr="00DA2BE4" w:rsidRDefault="00212AF9" w:rsidP="00C72D66">
      <w:pPr>
        <w:spacing w:after="0"/>
        <w:rPr>
          <w:rFonts w:ascii="Arial" w:hAnsi="Arial" w:cs="Arial"/>
        </w:rPr>
      </w:pPr>
      <w:r w:rsidRPr="00DA2BE4">
        <w:rPr>
          <w:rFonts w:ascii="Arial" w:hAnsi="Arial" w:cs="Arial"/>
          <w:sz w:val="21"/>
          <w:szCs w:val="21"/>
        </w:rPr>
        <w:t>Tel: 0173 - 3525782</w:t>
      </w:r>
    </w:p>
    <w:sectPr w:rsidR="00212AF9" w:rsidRPr="00DA2BE4" w:rsidSect="00BE2198">
      <w:headerReference w:type="default" r:id="rId11"/>
      <w:footerReference w:type="default" r:id="rId12"/>
      <w:pgSz w:w="11906" w:h="16838"/>
      <w:pgMar w:top="2880"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3C7" w:rsidRDefault="00FE43C7" w:rsidP="00DC54F9">
      <w:pPr>
        <w:spacing w:after="0" w:line="240" w:lineRule="auto"/>
      </w:pPr>
      <w:r>
        <w:separator/>
      </w:r>
    </w:p>
  </w:endnote>
  <w:endnote w:type="continuationSeparator" w:id="0">
    <w:p w:rsidR="00FE43C7" w:rsidRDefault="00FE43C7"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AF9" w:rsidRPr="008B30E5" w:rsidRDefault="00212AF9"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E200A3">
      <w:rPr>
        <w:rFonts w:ascii="Arial" w:hAnsi="Arial" w:cs="Arial"/>
        <w:b/>
        <w:bCs/>
        <w:noProof/>
        <w:sz w:val="20"/>
      </w:rPr>
      <w:t>2</w:t>
    </w:r>
    <w:r w:rsidRPr="008B30E5">
      <w:rPr>
        <w:rFonts w:ascii="Arial" w:hAnsi="Arial" w:cs="Arial"/>
        <w:b/>
        <w:bCs/>
        <w:sz w:val="20"/>
      </w:rPr>
      <w:fldChar w:fldCharType="end"/>
    </w:r>
    <w:r w:rsidRPr="008B30E5">
      <w:rPr>
        <w:rFonts w:ascii="Arial" w:hAnsi="Arial" w:cs="Arial"/>
        <w:sz w:val="20"/>
      </w:rPr>
      <w:t xml:space="preserve"> von </w:t>
    </w:r>
    <w:r w:rsidR="00FE43C7">
      <w:fldChar w:fldCharType="begin"/>
    </w:r>
    <w:r w:rsidR="00FE43C7">
      <w:instrText>NUMPAGES  \* Arabic  \* MERGEFORMAT</w:instrText>
    </w:r>
    <w:r w:rsidR="00FE43C7">
      <w:fldChar w:fldCharType="separate"/>
    </w:r>
    <w:r w:rsidR="00E200A3" w:rsidRPr="00E200A3">
      <w:rPr>
        <w:rFonts w:ascii="Arial" w:hAnsi="Arial" w:cs="Arial"/>
        <w:b/>
        <w:bCs/>
        <w:noProof/>
        <w:sz w:val="20"/>
      </w:rPr>
      <w:t>3</w:t>
    </w:r>
    <w:r w:rsidR="00FE43C7">
      <w:rPr>
        <w:rFonts w:ascii="Arial" w:hAnsi="Arial" w:cs="Arial"/>
        <w:b/>
        <w:bCs/>
        <w:noProof/>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3C7" w:rsidRDefault="00FE43C7" w:rsidP="00DC54F9">
      <w:pPr>
        <w:spacing w:after="0" w:line="240" w:lineRule="auto"/>
      </w:pPr>
      <w:r>
        <w:separator/>
      </w:r>
    </w:p>
  </w:footnote>
  <w:footnote w:type="continuationSeparator" w:id="0">
    <w:p w:rsidR="00FE43C7" w:rsidRDefault="00FE43C7"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AF9" w:rsidRDefault="00212AF9" w:rsidP="00DC54F9">
    <w:pPr>
      <w:pStyle w:val="Kopfzeile"/>
      <w:jc w:val="right"/>
      <w:rPr>
        <w:noProof/>
        <w:lang w:eastAsia="de-DE"/>
      </w:rPr>
    </w:pPr>
  </w:p>
  <w:p w:rsidR="00212AF9" w:rsidRDefault="0074104B" w:rsidP="00DC54F9">
    <w:pPr>
      <w:pStyle w:val="Kopfzeile"/>
      <w:jc w:val="right"/>
      <w:rPr>
        <w:noProof/>
        <w:lang w:eastAsia="de-DE"/>
      </w:rPr>
    </w:pPr>
    <w:r>
      <w:rPr>
        <w:noProof/>
        <w:lang w:eastAsia="de-DE"/>
      </w:rPr>
      <w:drawing>
        <wp:anchor distT="0" distB="0" distL="114300" distR="114300" simplePos="0" relativeHeight="251660288" behindDoc="0" locked="0" layoutInCell="1" allowOverlap="1">
          <wp:simplePos x="0" y="0"/>
          <wp:positionH relativeFrom="margin">
            <wp:posOffset>2152015</wp:posOffset>
          </wp:positionH>
          <wp:positionV relativeFrom="paragraph">
            <wp:posOffset>107950</wp:posOffset>
          </wp:positionV>
          <wp:extent cx="1705610" cy="1090930"/>
          <wp:effectExtent l="0" t="0" r="0" b="0"/>
          <wp:wrapNone/>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5610" cy="1090930"/>
                  </a:xfrm>
                  <a:prstGeom prst="rect">
                    <a:avLst/>
                  </a:prstGeom>
                  <a:noFill/>
                </pic:spPr>
              </pic:pic>
            </a:graphicData>
          </a:graphic>
          <wp14:sizeRelH relativeFrom="page">
            <wp14:pctWidth>0</wp14:pctWidth>
          </wp14:sizeRelH>
          <wp14:sizeRelV relativeFrom="page">
            <wp14:pctHeight>0</wp14:pctHeight>
          </wp14:sizeRelV>
        </wp:anchor>
      </w:drawing>
    </w:r>
  </w:p>
  <w:p w:rsidR="00212AF9" w:rsidRDefault="0074104B" w:rsidP="00DC54F9">
    <w:pPr>
      <w:pStyle w:val="Kopfzeile"/>
      <w:jc w:val="right"/>
      <w:rPr>
        <w:noProof/>
        <w:lang w:eastAsia="de-DE"/>
      </w:rPr>
    </w:pPr>
    <w:r>
      <w:rPr>
        <w:noProof/>
        <w:lang w:eastAsia="de-DE"/>
      </w:rPr>
      <w:drawing>
        <wp:anchor distT="0" distB="0" distL="114300" distR="114300" simplePos="0" relativeHeight="251661312" behindDoc="0" locked="0" layoutInCell="1" allowOverlap="1">
          <wp:simplePos x="0" y="0"/>
          <wp:positionH relativeFrom="margin">
            <wp:align>right</wp:align>
          </wp:positionH>
          <wp:positionV relativeFrom="paragraph">
            <wp:posOffset>63500</wp:posOffset>
          </wp:positionV>
          <wp:extent cx="1759585" cy="793750"/>
          <wp:effectExtent l="0" t="0" r="0" b="0"/>
          <wp:wrapNone/>
          <wp:docPr id="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9585" cy="793750"/>
                  </a:xfrm>
                  <a:prstGeom prst="rect">
                    <a:avLst/>
                  </a:prstGeom>
                  <a:noFill/>
                </pic:spPr>
              </pic:pic>
            </a:graphicData>
          </a:graphic>
          <wp14:sizeRelH relativeFrom="page">
            <wp14:pctWidth>0</wp14:pctWidth>
          </wp14:sizeRelH>
          <wp14:sizeRelV relativeFrom="page">
            <wp14:pctHeight>0</wp14:pctHeight>
          </wp14:sizeRelV>
        </wp:anchor>
      </w:drawing>
    </w:r>
  </w:p>
  <w:p w:rsidR="00212AF9" w:rsidRDefault="00212AF9" w:rsidP="00DC54F9">
    <w:pPr>
      <w:pStyle w:val="Kopfzeile"/>
      <w:jc w:val="right"/>
      <w:rPr>
        <w:noProof/>
        <w:lang w:eastAsia="de-DE"/>
      </w:rPr>
    </w:pPr>
  </w:p>
  <w:p w:rsidR="00212AF9" w:rsidRDefault="00212AF9"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12501"/>
    <w:rsid w:val="00014136"/>
    <w:rsid w:val="0001613D"/>
    <w:rsid w:val="0002028B"/>
    <w:rsid w:val="00021D3F"/>
    <w:rsid w:val="00022245"/>
    <w:rsid w:val="00025889"/>
    <w:rsid w:val="00034C75"/>
    <w:rsid w:val="000407BD"/>
    <w:rsid w:val="0004527C"/>
    <w:rsid w:val="0004729D"/>
    <w:rsid w:val="000513C4"/>
    <w:rsid w:val="0005239E"/>
    <w:rsid w:val="00052DC4"/>
    <w:rsid w:val="00055B6B"/>
    <w:rsid w:val="00061C64"/>
    <w:rsid w:val="00076F56"/>
    <w:rsid w:val="000777A3"/>
    <w:rsid w:val="00081CDD"/>
    <w:rsid w:val="000846B3"/>
    <w:rsid w:val="00091450"/>
    <w:rsid w:val="00091D47"/>
    <w:rsid w:val="0009279B"/>
    <w:rsid w:val="00093D8B"/>
    <w:rsid w:val="000952D3"/>
    <w:rsid w:val="000963A5"/>
    <w:rsid w:val="000A03A7"/>
    <w:rsid w:val="000A1142"/>
    <w:rsid w:val="000A4DF2"/>
    <w:rsid w:val="000A57BE"/>
    <w:rsid w:val="000A5FB2"/>
    <w:rsid w:val="000B415A"/>
    <w:rsid w:val="000C2778"/>
    <w:rsid w:val="000C3925"/>
    <w:rsid w:val="000C7181"/>
    <w:rsid w:val="000C77A6"/>
    <w:rsid w:val="000C77BD"/>
    <w:rsid w:val="000C7B2E"/>
    <w:rsid w:val="000D23B3"/>
    <w:rsid w:val="000D648B"/>
    <w:rsid w:val="000E0308"/>
    <w:rsid w:val="000E1203"/>
    <w:rsid w:val="000E248E"/>
    <w:rsid w:val="000E7444"/>
    <w:rsid w:val="000E7740"/>
    <w:rsid w:val="000F2D18"/>
    <w:rsid w:val="000F5D69"/>
    <w:rsid w:val="000F72DC"/>
    <w:rsid w:val="001025F6"/>
    <w:rsid w:val="00102623"/>
    <w:rsid w:val="0010401A"/>
    <w:rsid w:val="00104746"/>
    <w:rsid w:val="00105AAA"/>
    <w:rsid w:val="00106B13"/>
    <w:rsid w:val="00121F2D"/>
    <w:rsid w:val="001249EC"/>
    <w:rsid w:val="00125088"/>
    <w:rsid w:val="0013710B"/>
    <w:rsid w:val="001422AA"/>
    <w:rsid w:val="00144F98"/>
    <w:rsid w:val="0014601B"/>
    <w:rsid w:val="001524DB"/>
    <w:rsid w:val="001531A4"/>
    <w:rsid w:val="001555A5"/>
    <w:rsid w:val="0015590D"/>
    <w:rsid w:val="0015778E"/>
    <w:rsid w:val="00157E68"/>
    <w:rsid w:val="0016015A"/>
    <w:rsid w:val="00161855"/>
    <w:rsid w:val="00163320"/>
    <w:rsid w:val="00171EC5"/>
    <w:rsid w:val="00173209"/>
    <w:rsid w:val="0018232E"/>
    <w:rsid w:val="00182ABC"/>
    <w:rsid w:val="00184934"/>
    <w:rsid w:val="00184C31"/>
    <w:rsid w:val="00185685"/>
    <w:rsid w:val="0018636C"/>
    <w:rsid w:val="001866B5"/>
    <w:rsid w:val="00191EC6"/>
    <w:rsid w:val="0019338E"/>
    <w:rsid w:val="00196571"/>
    <w:rsid w:val="00197E03"/>
    <w:rsid w:val="001A2AD0"/>
    <w:rsid w:val="001A3513"/>
    <w:rsid w:val="001A35E8"/>
    <w:rsid w:val="001A3DD0"/>
    <w:rsid w:val="001A4157"/>
    <w:rsid w:val="001A479C"/>
    <w:rsid w:val="001A4F9F"/>
    <w:rsid w:val="001A543A"/>
    <w:rsid w:val="001A69F5"/>
    <w:rsid w:val="001B212A"/>
    <w:rsid w:val="001B249F"/>
    <w:rsid w:val="001B3580"/>
    <w:rsid w:val="001B559F"/>
    <w:rsid w:val="001B74E3"/>
    <w:rsid w:val="001C0347"/>
    <w:rsid w:val="001D2A4F"/>
    <w:rsid w:val="001D4622"/>
    <w:rsid w:val="001D572F"/>
    <w:rsid w:val="001D75F2"/>
    <w:rsid w:val="001E115D"/>
    <w:rsid w:val="001E403A"/>
    <w:rsid w:val="001E4E6D"/>
    <w:rsid w:val="001E5266"/>
    <w:rsid w:val="001E6CD3"/>
    <w:rsid w:val="001F01E4"/>
    <w:rsid w:val="001F57B5"/>
    <w:rsid w:val="001F60A0"/>
    <w:rsid w:val="001F72D9"/>
    <w:rsid w:val="002021E1"/>
    <w:rsid w:val="00203083"/>
    <w:rsid w:val="00203284"/>
    <w:rsid w:val="00211AA9"/>
    <w:rsid w:val="002126B3"/>
    <w:rsid w:val="00212AF9"/>
    <w:rsid w:val="00213CDB"/>
    <w:rsid w:val="002144EE"/>
    <w:rsid w:val="002156B0"/>
    <w:rsid w:val="00215E1B"/>
    <w:rsid w:val="0021641B"/>
    <w:rsid w:val="002169D7"/>
    <w:rsid w:val="00221CD9"/>
    <w:rsid w:val="00227A49"/>
    <w:rsid w:val="00231113"/>
    <w:rsid w:val="0023156B"/>
    <w:rsid w:val="00231C7E"/>
    <w:rsid w:val="00232FB1"/>
    <w:rsid w:val="00234685"/>
    <w:rsid w:val="002362B2"/>
    <w:rsid w:val="00236D80"/>
    <w:rsid w:val="002408E2"/>
    <w:rsid w:val="002448F7"/>
    <w:rsid w:val="00251A27"/>
    <w:rsid w:val="00252481"/>
    <w:rsid w:val="002548FB"/>
    <w:rsid w:val="002573EB"/>
    <w:rsid w:val="00257880"/>
    <w:rsid w:val="00257BA9"/>
    <w:rsid w:val="00261BC9"/>
    <w:rsid w:val="002622FA"/>
    <w:rsid w:val="002640C0"/>
    <w:rsid w:val="00270E52"/>
    <w:rsid w:val="00273155"/>
    <w:rsid w:val="00276283"/>
    <w:rsid w:val="00276643"/>
    <w:rsid w:val="00276F9D"/>
    <w:rsid w:val="00280486"/>
    <w:rsid w:val="0028436D"/>
    <w:rsid w:val="002868EF"/>
    <w:rsid w:val="00286965"/>
    <w:rsid w:val="00286994"/>
    <w:rsid w:val="002926BE"/>
    <w:rsid w:val="00293012"/>
    <w:rsid w:val="00294EDC"/>
    <w:rsid w:val="002A3C75"/>
    <w:rsid w:val="002A4A7D"/>
    <w:rsid w:val="002A5B14"/>
    <w:rsid w:val="002A7CB3"/>
    <w:rsid w:val="002B3E0D"/>
    <w:rsid w:val="002C7962"/>
    <w:rsid w:val="002C7C06"/>
    <w:rsid w:val="002D2A5B"/>
    <w:rsid w:val="002D3881"/>
    <w:rsid w:val="002D3FCE"/>
    <w:rsid w:val="002D4463"/>
    <w:rsid w:val="002D4FC8"/>
    <w:rsid w:val="002E3D01"/>
    <w:rsid w:val="002E59CE"/>
    <w:rsid w:val="002E716A"/>
    <w:rsid w:val="002F1D14"/>
    <w:rsid w:val="002F2E97"/>
    <w:rsid w:val="002F3344"/>
    <w:rsid w:val="002F5765"/>
    <w:rsid w:val="002F7065"/>
    <w:rsid w:val="002F7AB8"/>
    <w:rsid w:val="0030051D"/>
    <w:rsid w:val="00300E67"/>
    <w:rsid w:val="00307930"/>
    <w:rsid w:val="00307B22"/>
    <w:rsid w:val="00314D9D"/>
    <w:rsid w:val="00315971"/>
    <w:rsid w:val="00315DF8"/>
    <w:rsid w:val="00320597"/>
    <w:rsid w:val="0032070A"/>
    <w:rsid w:val="003207B8"/>
    <w:rsid w:val="00322782"/>
    <w:rsid w:val="00331467"/>
    <w:rsid w:val="00332749"/>
    <w:rsid w:val="00336AA5"/>
    <w:rsid w:val="00340FA6"/>
    <w:rsid w:val="003427CD"/>
    <w:rsid w:val="00342C48"/>
    <w:rsid w:val="003464E3"/>
    <w:rsid w:val="003474E4"/>
    <w:rsid w:val="003524D6"/>
    <w:rsid w:val="00353B5A"/>
    <w:rsid w:val="00353F0E"/>
    <w:rsid w:val="00355B16"/>
    <w:rsid w:val="00356330"/>
    <w:rsid w:val="003671BF"/>
    <w:rsid w:val="0036770F"/>
    <w:rsid w:val="0037021C"/>
    <w:rsid w:val="00370FDA"/>
    <w:rsid w:val="00371E2C"/>
    <w:rsid w:val="00374476"/>
    <w:rsid w:val="00376D1F"/>
    <w:rsid w:val="00381DB2"/>
    <w:rsid w:val="00382C29"/>
    <w:rsid w:val="00394C75"/>
    <w:rsid w:val="003A0592"/>
    <w:rsid w:val="003A0A0B"/>
    <w:rsid w:val="003A2DCB"/>
    <w:rsid w:val="003A4A7E"/>
    <w:rsid w:val="003B2158"/>
    <w:rsid w:val="003B3BCB"/>
    <w:rsid w:val="003B3F6A"/>
    <w:rsid w:val="003B4A5E"/>
    <w:rsid w:val="003B4DE7"/>
    <w:rsid w:val="003B5448"/>
    <w:rsid w:val="003B6103"/>
    <w:rsid w:val="003B6D66"/>
    <w:rsid w:val="003C0B34"/>
    <w:rsid w:val="003C18B2"/>
    <w:rsid w:val="003C474E"/>
    <w:rsid w:val="003C50F7"/>
    <w:rsid w:val="003D2CE7"/>
    <w:rsid w:val="003D442D"/>
    <w:rsid w:val="003D541F"/>
    <w:rsid w:val="003E0D9D"/>
    <w:rsid w:val="003E44BE"/>
    <w:rsid w:val="003E4CF5"/>
    <w:rsid w:val="003E7F7B"/>
    <w:rsid w:val="003F0075"/>
    <w:rsid w:val="003F2767"/>
    <w:rsid w:val="003F7429"/>
    <w:rsid w:val="00404DFA"/>
    <w:rsid w:val="0040585A"/>
    <w:rsid w:val="00405C68"/>
    <w:rsid w:val="004065D6"/>
    <w:rsid w:val="00406BEC"/>
    <w:rsid w:val="00410E56"/>
    <w:rsid w:val="00411F6B"/>
    <w:rsid w:val="00412F36"/>
    <w:rsid w:val="00414772"/>
    <w:rsid w:val="00416277"/>
    <w:rsid w:val="00416CE9"/>
    <w:rsid w:val="00423678"/>
    <w:rsid w:val="0042567C"/>
    <w:rsid w:val="00426344"/>
    <w:rsid w:val="00437A8C"/>
    <w:rsid w:val="00444073"/>
    <w:rsid w:val="00444F10"/>
    <w:rsid w:val="00446E7C"/>
    <w:rsid w:val="00451FA2"/>
    <w:rsid w:val="00452E90"/>
    <w:rsid w:val="00455F8A"/>
    <w:rsid w:val="00457FAA"/>
    <w:rsid w:val="00464992"/>
    <w:rsid w:val="004676C0"/>
    <w:rsid w:val="00467F53"/>
    <w:rsid w:val="00470443"/>
    <w:rsid w:val="00470563"/>
    <w:rsid w:val="00470845"/>
    <w:rsid w:val="00470DF3"/>
    <w:rsid w:val="00471B8E"/>
    <w:rsid w:val="00475DF8"/>
    <w:rsid w:val="004838F6"/>
    <w:rsid w:val="00486CEF"/>
    <w:rsid w:val="004916EB"/>
    <w:rsid w:val="0049320E"/>
    <w:rsid w:val="00497754"/>
    <w:rsid w:val="004A1294"/>
    <w:rsid w:val="004A16AA"/>
    <w:rsid w:val="004A2C82"/>
    <w:rsid w:val="004A4C98"/>
    <w:rsid w:val="004B1589"/>
    <w:rsid w:val="004B1E47"/>
    <w:rsid w:val="004B7E60"/>
    <w:rsid w:val="004C062A"/>
    <w:rsid w:val="004C75DB"/>
    <w:rsid w:val="004D03AF"/>
    <w:rsid w:val="004D2B60"/>
    <w:rsid w:val="004D41DF"/>
    <w:rsid w:val="004D60D7"/>
    <w:rsid w:val="004D6DC7"/>
    <w:rsid w:val="004D70F9"/>
    <w:rsid w:val="004E0147"/>
    <w:rsid w:val="004E36B4"/>
    <w:rsid w:val="004E4256"/>
    <w:rsid w:val="004F337B"/>
    <w:rsid w:val="004F4171"/>
    <w:rsid w:val="004F4FDA"/>
    <w:rsid w:val="005031D9"/>
    <w:rsid w:val="00506CCF"/>
    <w:rsid w:val="0051260D"/>
    <w:rsid w:val="00513FD9"/>
    <w:rsid w:val="005140C3"/>
    <w:rsid w:val="005149A0"/>
    <w:rsid w:val="00515240"/>
    <w:rsid w:val="00524D8A"/>
    <w:rsid w:val="00531403"/>
    <w:rsid w:val="00541EB6"/>
    <w:rsid w:val="00542355"/>
    <w:rsid w:val="00551A11"/>
    <w:rsid w:val="0055423A"/>
    <w:rsid w:val="005543B4"/>
    <w:rsid w:val="00554463"/>
    <w:rsid w:val="005639D1"/>
    <w:rsid w:val="00563BB1"/>
    <w:rsid w:val="005646E7"/>
    <w:rsid w:val="00565FCB"/>
    <w:rsid w:val="005665AB"/>
    <w:rsid w:val="005715D9"/>
    <w:rsid w:val="005757EC"/>
    <w:rsid w:val="00575FEB"/>
    <w:rsid w:val="005763E3"/>
    <w:rsid w:val="0057704B"/>
    <w:rsid w:val="00581904"/>
    <w:rsid w:val="00581913"/>
    <w:rsid w:val="00587BEA"/>
    <w:rsid w:val="005951C2"/>
    <w:rsid w:val="00596CA9"/>
    <w:rsid w:val="00597F02"/>
    <w:rsid w:val="005A270E"/>
    <w:rsid w:val="005A5B90"/>
    <w:rsid w:val="005A70A5"/>
    <w:rsid w:val="005B11EE"/>
    <w:rsid w:val="005B182B"/>
    <w:rsid w:val="005B38E0"/>
    <w:rsid w:val="005B489C"/>
    <w:rsid w:val="005B79DE"/>
    <w:rsid w:val="005B7C48"/>
    <w:rsid w:val="005C06AF"/>
    <w:rsid w:val="005C5BC1"/>
    <w:rsid w:val="005D1469"/>
    <w:rsid w:val="005D510C"/>
    <w:rsid w:val="005D6466"/>
    <w:rsid w:val="005D75BF"/>
    <w:rsid w:val="005E0C37"/>
    <w:rsid w:val="005E27C2"/>
    <w:rsid w:val="005E5AC7"/>
    <w:rsid w:val="005E610A"/>
    <w:rsid w:val="005F0288"/>
    <w:rsid w:val="006006DB"/>
    <w:rsid w:val="00603518"/>
    <w:rsid w:val="00603DAF"/>
    <w:rsid w:val="00615E3F"/>
    <w:rsid w:val="00617386"/>
    <w:rsid w:val="00622957"/>
    <w:rsid w:val="00622AF2"/>
    <w:rsid w:val="00623CE2"/>
    <w:rsid w:val="006273BA"/>
    <w:rsid w:val="00627916"/>
    <w:rsid w:val="00634FEC"/>
    <w:rsid w:val="00635656"/>
    <w:rsid w:val="00637AB7"/>
    <w:rsid w:val="006431C3"/>
    <w:rsid w:val="00645345"/>
    <w:rsid w:val="006505E1"/>
    <w:rsid w:val="006509C2"/>
    <w:rsid w:val="00652459"/>
    <w:rsid w:val="00654547"/>
    <w:rsid w:val="006545D7"/>
    <w:rsid w:val="00656873"/>
    <w:rsid w:val="0066034D"/>
    <w:rsid w:val="00660AE4"/>
    <w:rsid w:val="006619CD"/>
    <w:rsid w:val="00663AC7"/>
    <w:rsid w:val="00667D34"/>
    <w:rsid w:val="00680515"/>
    <w:rsid w:val="0068120E"/>
    <w:rsid w:val="00686A5A"/>
    <w:rsid w:val="006901EC"/>
    <w:rsid w:val="006926C3"/>
    <w:rsid w:val="00694AE1"/>
    <w:rsid w:val="006A142A"/>
    <w:rsid w:val="006A7E3F"/>
    <w:rsid w:val="006B1E3C"/>
    <w:rsid w:val="006B6552"/>
    <w:rsid w:val="006B6B06"/>
    <w:rsid w:val="006B7FD4"/>
    <w:rsid w:val="006C1D6B"/>
    <w:rsid w:val="006D12EF"/>
    <w:rsid w:val="006D2F85"/>
    <w:rsid w:val="006D729A"/>
    <w:rsid w:val="006E54A0"/>
    <w:rsid w:val="006E70E7"/>
    <w:rsid w:val="006E72E3"/>
    <w:rsid w:val="006E7360"/>
    <w:rsid w:val="006F0520"/>
    <w:rsid w:val="006F31F7"/>
    <w:rsid w:val="006F3947"/>
    <w:rsid w:val="007057CF"/>
    <w:rsid w:val="0070640A"/>
    <w:rsid w:val="0070691C"/>
    <w:rsid w:val="007073AE"/>
    <w:rsid w:val="007135C4"/>
    <w:rsid w:val="00713EBF"/>
    <w:rsid w:val="0072074F"/>
    <w:rsid w:val="007229A4"/>
    <w:rsid w:val="007249C1"/>
    <w:rsid w:val="00724CE8"/>
    <w:rsid w:val="00726CA2"/>
    <w:rsid w:val="00727479"/>
    <w:rsid w:val="00727A67"/>
    <w:rsid w:val="00730CD8"/>
    <w:rsid w:val="007313DD"/>
    <w:rsid w:val="007329DC"/>
    <w:rsid w:val="00733643"/>
    <w:rsid w:val="007409BF"/>
    <w:rsid w:val="0074104B"/>
    <w:rsid w:val="0074231F"/>
    <w:rsid w:val="0074498A"/>
    <w:rsid w:val="00745F37"/>
    <w:rsid w:val="00746B71"/>
    <w:rsid w:val="00753B45"/>
    <w:rsid w:val="00756B8E"/>
    <w:rsid w:val="007648C0"/>
    <w:rsid w:val="00766467"/>
    <w:rsid w:val="0077211C"/>
    <w:rsid w:val="00775EF4"/>
    <w:rsid w:val="007828ED"/>
    <w:rsid w:val="00783334"/>
    <w:rsid w:val="00790D11"/>
    <w:rsid w:val="007924A4"/>
    <w:rsid w:val="00795326"/>
    <w:rsid w:val="00795C47"/>
    <w:rsid w:val="007A40E8"/>
    <w:rsid w:val="007A7325"/>
    <w:rsid w:val="007B0603"/>
    <w:rsid w:val="007B43D8"/>
    <w:rsid w:val="007B47FF"/>
    <w:rsid w:val="007B5F5B"/>
    <w:rsid w:val="007B64AD"/>
    <w:rsid w:val="007C026D"/>
    <w:rsid w:val="007C3C0B"/>
    <w:rsid w:val="007C47BC"/>
    <w:rsid w:val="007C492F"/>
    <w:rsid w:val="007C62DB"/>
    <w:rsid w:val="007D634C"/>
    <w:rsid w:val="007D6417"/>
    <w:rsid w:val="007D7F63"/>
    <w:rsid w:val="007E198F"/>
    <w:rsid w:val="007E2328"/>
    <w:rsid w:val="007E2E45"/>
    <w:rsid w:val="007E7A23"/>
    <w:rsid w:val="007F3170"/>
    <w:rsid w:val="007F58B1"/>
    <w:rsid w:val="007F7A19"/>
    <w:rsid w:val="008036E2"/>
    <w:rsid w:val="0080587B"/>
    <w:rsid w:val="00807BDD"/>
    <w:rsid w:val="0081011A"/>
    <w:rsid w:val="008110C3"/>
    <w:rsid w:val="008253DB"/>
    <w:rsid w:val="00827FF2"/>
    <w:rsid w:val="0083381D"/>
    <w:rsid w:val="00835FC5"/>
    <w:rsid w:val="00844EB5"/>
    <w:rsid w:val="008454C6"/>
    <w:rsid w:val="00850FDC"/>
    <w:rsid w:val="0085217F"/>
    <w:rsid w:val="008536FB"/>
    <w:rsid w:val="008540DB"/>
    <w:rsid w:val="0085441B"/>
    <w:rsid w:val="008673D4"/>
    <w:rsid w:val="008722A6"/>
    <w:rsid w:val="00872B1C"/>
    <w:rsid w:val="00876BEB"/>
    <w:rsid w:val="0087795B"/>
    <w:rsid w:val="00877C06"/>
    <w:rsid w:val="008848C7"/>
    <w:rsid w:val="00885EBA"/>
    <w:rsid w:val="00887477"/>
    <w:rsid w:val="008907F9"/>
    <w:rsid w:val="008A4BE0"/>
    <w:rsid w:val="008A74D3"/>
    <w:rsid w:val="008B1F7F"/>
    <w:rsid w:val="008B2AB5"/>
    <w:rsid w:val="008B2AFC"/>
    <w:rsid w:val="008B30E5"/>
    <w:rsid w:val="008C5F44"/>
    <w:rsid w:val="008C7E18"/>
    <w:rsid w:val="008D0CC1"/>
    <w:rsid w:val="008D1621"/>
    <w:rsid w:val="008D1835"/>
    <w:rsid w:val="008D3987"/>
    <w:rsid w:val="008D4218"/>
    <w:rsid w:val="008D6F05"/>
    <w:rsid w:val="008E0EC5"/>
    <w:rsid w:val="008E22D1"/>
    <w:rsid w:val="008E26D1"/>
    <w:rsid w:val="008E4BBC"/>
    <w:rsid w:val="008E520C"/>
    <w:rsid w:val="00901FAA"/>
    <w:rsid w:val="0090222B"/>
    <w:rsid w:val="0090240D"/>
    <w:rsid w:val="009042BE"/>
    <w:rsid w:val="009064DA"/>
    <w:rsid w:val="00911C84"/>
    <w:rsid w:val="0092334D"/>
    <w:rsid w:val="00931ED7"/>
    <w:rsid w:val="009345BD"/>
    <w:rsid w:val="00935410"/>
    <w:rsid w:val="00937D4B"/>
    <w:rsid w:val="009401E2"/>
    <w:rsid w:val="00940674"/>
    <w:rsid w:val="0094147D"/>
    <w:rsid w:val="00941540"/>
    <w:rsid w:val="00942ED7"/>
    <w:rsid w:val="00944E9C"/>
    <w:rsid w:val="009454A1"/>
    <w:rsid w:val="00946C19"/>
    <w:rsid w:val="009636FF"/>
    <w:rsid w:val="009663FE"/>
    <w:rsid w:val="00980A2E"/>
    <w:rsid w:val="009846F4"/>
    <w:rsid w:val="00985D9B"/>
    <w:rsid w:val="00986C67"/>
    <w:rsid w:val="00986EE2"/>
    <w:rsid w:val="009919B6"/>
    <w:rsid w:val="0099201A"/>
    <w:rsid w:val="00993AC2"/>
    <w:rsid w:val="009A08A4"/>
    <w:rsid w:val="009A29D7"/>
    <w:rsid w:val="009B033F"/>
    <w:rsid w:val="009B05FB"/>
    <w:rsid w:val="009B164B"/>
    <w:rsid w:val="009B22B5"/>
    <w:rsid w:val="009B765F"/>
    <w:rsid w:val="009C05D3"/>
    <w:rsid w:val="009C0C1E"/>
    <w:rsid w:val="009C6C54"/>
    <w:rsid w:val="009C780E"/>
    <w:rsid w:val="009D1387"/>
    <w:rsid w:val="009D2D93"/>
    <w:rsid w:val="009D38EE"/>
    <w:rsid w:val="009E11DC"/>
    <w:rsid w:val="009E15AC"/>
    <w:rsid w:val="009E262B"/>
    <w:rsid w:val="009E29E1"/>
    <w:rsid w:val="009E5B64"/>
    <w:rsid w:val="009E6510"/>
    <w:rsid w:val="009F184C"/>
    <w:rsid w:val="009F1FFB"/>
    <w:rsid w:val="009F40AC"/>
    <w:rsid w:val="009F4DAB"/>
    <w:rsid w:val="009F6995"/>
    <w:rsid w:val="009F7311"/>
    <w:rsid w:val="00A010DA"/>
    <w:rsid w:val="00A03049"/>
    <w:rsid w:val="00A0417F"/>
    <w:rsid w:val="00A0474F"/>
    <w:rsid w:val="00A060D7"/>
    <w:rsid w:val="00A063B3"/>
    <w:rsid w:val="00A078CC"/>
    <w:rsid w:val="00A1060E"/>
    <w:rsid w:val="00A11D7B"/>
    <w:rsid w:val="00A26F5E"/>
    <w:rsid w:val="00A34333"/>
    <w:rsid w:val="00A364D4"/>
    <w:rsid w:val="00A366AD"/>
    <w:rsid w:val="00A4075B"/>
    <w:rsid w:val="00A44B99"/>
    <w:rsid w:val="00A44F13"/>
    <w:rsid w:val="00A45742"/>
    <w:rsid w:val="00A46850"/>
    <w:rsid w:val="00A46854"/>
    <w:rsid w:val="00A5118F"/>
    <w:rsid w:val="00A51653"/>
    <w:rsid w:val="00A53006"/>
    <w:rsid w:val="00A61753"/>
    <w:rsid w:val="00A66F9B"/>
    <w:rsid w:val="00A71DE5"/>
    <w:rsid w:val="00A7566A"/>
    <w:rsid w:val="00A7648E"/>
    <w:rsid w:val="00A840D0"/>
    <w:rsid w:val="00A928B9"/>
    <w:rsid w:val="00A95D2A"/>
    <w:rsid w:val="00A97417"/>
    <w:rsid w:val="00AA0AA0"/>
    <w:rsid w:val="00AB4F43"/>
    <w:rsid w:val="00AB6FD6"/>
    <w:rsid w:val="00AC365C"/>
    <w:rsid w:val="00AD1AB3"/>
    <w:rsid w:val="00AD3864"/>
    <w:rsid w:val="00AD3EB3"/>
    <w:rsid w:val="00AD4981"/>
    <w:rsid w:val="00AE096C"/>
    <w:rsid w:val="00AE3106"/>
    <w:rsid w:val="00AE5F0F"/>
    <w:rsid w:val="00AE61D3"/>
    <w:rsid w:val="00AF1D36"/>
    <w:rsid w:val="00AF2177"/>
    <w:rsid w:val="00AF4BF0"/>
    <w:rsid w:val="00B00C82"/>
    <w:rsid w:val="00B02B3B"/>
    <w:rsid w:val="00B04DA8"/>
    <w:rsid w:val="00B16CDF"/>
    <w:rsid w:val="00B16D10"/>
    <w:rsid w:val="00B172A8"/>
    <w:rsid w:val="00B20ECE"/>
    <w:rsid w:val="00B27E1C"/>
    <w:rsid w:val="00B30DA7"/>
    <w:rsid w:val="00B352E0"/>
    <w:rsid w:val="00B35A48"/>
    <w:rsid w:val="00B43043"/>
    <w:rsid w:val="00B55B42"/>
    <w:rsid w:val="00B6316E"/>
    <w:rsid w:val="00B65F44"/>
    <w:rsid w:val="00B7363D"/>
    <w:rsid w:val="00B744AA"/>
    <w:rsid w:val="00B75767"/>
    <w:rsid w:val="00B81B99"/>
    <w:rsid w:val="00B829E0"/>
    <w:rsid w:val="00B82C00"/>
    <w:rsid w:val="00B840F3"/>
    <w:rsid w:val="00B867BF"/>
    <w:rsid w:val="00B910AB"/>
    <w:rsid w:val="00B9295E"/>
    <w:rsid w:val="00B92CE9"/>
    <w:rsid w:val="00B9540A"/>
    <w:rsid w:val="00B97380"/>
    <w:rsid w:val="00B97E38"/>
    <w:rsid w:val="00BA1F18"/>
    <w:rsid w:val="00BA250A"/>
    <w:rsid w:val="00BA4C37"/>
    <w:rsid w:val="00BA4CA4"/>
    <w:rsid w:val="00BA5B5D"/>
    <w:rsid w:val="00BA6303"/>
    <w:rsid w:val="00BB0EE2"/>
    <w:rsid w:val="00BB57B4"/>
    <w:rsid w:val="00BC1D82"/>
    <w:rsid w:val="00BC2013"/>
    <w:rsid w:val="00BC6E1C"/>
    <w:rsid w:val="00BD11AB"/>
    <w:rsid w:val="00BD14CD"/>
    <w:rsid w:val="00BD3FEE"/>
    <w:rsid w:val="00BD4656"/>
    <w:rsid w:val="00BD4E46"/>
    <w:rsid w:val="00BD6654"/>
    <w:rsid w:val="00BE0604"/>
    <w:rsid w:val="00BE1D96"/>
    <w:rsid w:val="00BE2198"/>
    <w:rsid w:val="00BE3077"/>
    <w:rsid w:val="00BE73A6"/>
    <w:rsid w:val="00BF0294"/>
    <w:rsid w:val="00BF0D60"/>
    <w:rsid w:val="00BF45F9"/>
    <w:rsid w:val="00BF5501"/>
    <w:rsid w:val="00BF646D"/>
    <w:rsid w:val="00C0118E"/>
    <w:rsid w:val="00C02890"/>
    <w:rsid w:val="00C10ABA"/>
    <w:rsid w:val="00C14757"/>
    <w:rsid w:val="00C158CE"/>
    <w:rsid w:val="00C166F3"/>
    <w:rsid w:val="00C17323"/>
    <w:rsid w:val="00C17CEE"/>
    <w:rsid w:val="00C210A9"/>
    <w:rsid w:val="00C213E0"/>
    <w:rsid w:val="00C21E99"/>
    <w:rsid w:val="00C21EDA"/>
    <w:rsid w:val="00C22885"/>
    <w:rsid w:val="00C27460"/>
    <w:rsid w:val="00C311D8"/>
    <w:rsid w:val="00C44022"/>
    <w:rsid w:val="00C4454C"/>
    <w:rsid w:val="00C4605B"/>
    <w:rsid w:val="00C47137"/>
    <w:rsid w:val="00C47225"/>
    <w:rsid w:val="00C4798F"/>
    <w:rsid w:val="00C501FC"/>
    <w:rsid w:val="00C508CC"/>
    <w:rsid w:val="00C555DA"/>
    <w:rsid w:val="00C5756D"/>
    <w:rsid w:val="00C62F97"/>
    <w:rsid w:val="00C66A13"/>
    <w:rsid w:val="00C66B13"/>
    <w:rsid w:val="00C71813"/>
    <w:rsid w:val="00C72D66"/>
    <w:rsid w:val="00C75325"/>
    <w:rsid w:val="00C7647C"/>
    <w:rsid w:val="00C76DF3"/>
    <w:rsid w:val="00C7730F"/>
    <w:rsid w:val="00C81536"/>
    <w:rsid w:val="00C8675F"/>
    <w:rsid w:val="00C87946"/>
    <w:rsid w:val="00C955DC"/>
    <w:rsid w:val="00CA2AD6"/>
    <w:rsid w:val="00CA792F"/>
    <w:rsid w:val="00CB1273"/>
    <w:rsid w:val="00CB2DC7"/>
    <w:rsid w:val="00CB78EB"/>
    <w:rsid w:val="00CC11A3"/>
    <w:rsid w:val="00CC1FB6"/>
    <w:rsid w:val="00CC355A"/>
    <w:rsid w:val="00CC6C12"/>
    <w:rsid w:val="00CC7FD3"/>
    <w:rsid w:val="00CD1002"/>
    <w:rsid w:val="00CD239B"/>
    <w:rsid w:val="00CD25FC"/>
    <w:rsid w:val="00CD3748"/>
    <w:rsid w:val="00CD6563"/>
    <w:rsid w:val="00CE09C0"/>
    <w:rsid w:val="00CE24CB"/>
    <w:rsid w:val="00CE56D7"/>
    <w:rsid w:val="00CF1024"/>
    <w:rsid w:val="00CF32A8"/>
    <w:rsid w:val="00CF7AAD"/>
    <w:rsid w:val="00D031EB"/>
    <w:rsid w:val="00D04E7C"/>
    <w:rsid w:val="00D054B0"/>
    <w:rsid w:val="00D075E1"/>
    <w:rsid w:val="00D077AC"/>
    <w:rsid w:val="00D135AB"/>
    <w:rsid w:val="00D13F14"/>
    <w:rsid w:val="00D154E1"/>
    <w:rsid w:val="00D17F25"/>
    <w:rsid w:val="00D23AC7"/>
    <w:rsid w:val="00D26FF4"/>
    <w:rsid w:val="00D3119D"/>
    <w:rsid w:val="00D320F6"/>
    <w:rsid w:val="00D3271F"/>
    <w:rsid w:val="00D33291"/>
    <w:rsid w:val="00D4424E"/>
    <w:rsid w:val="00D45685"/>
    <w:rsid w:val="00D463B1"/>
    <w:rsid w:val="00D4798E"/>
    <w:rsid w:val="00D510BB"/>
    <w:rsid w:val="00D51345"/>
    <w:rsid w:val="00D5410F"/>
    <w:rsid w:val="00D57D16"/>
    <w:rsid w:val="00D6013F"/>
    <w:rsid w:val="00D605D3"/>
    <w:rsid w:val="00D633FB"/>
    <w:rsid w:val="00D642C5"/>
    <w:rsid w:val="00D644BF"/>
    <w:rsid w:val="00D70B39"/>
    <w:rsid w:val="00D70DAB"/>
    <w:rsid w:val="00D77D03"/>
    <w:rsid w:val="00D820E4"/>
    <w:rsid w:val="00D83541"/>
    <w:rsid w:val="00D83E89"/>
    <w:rsid w:val="00D8418E"/>
    <w:rsid w:val="00D8611C"/>
    <w:rsid w:val="00D9230F"/>
    <w:rsid w:val="00D925FB"/>
    <w:rsid w:val="00D9436F"/>
    <w:rsid w:val="00D963B4"/>
    <w:rsid w:val="00D97483"/>
    <w:rsid w:val="00D976E4"/>
    <w:rsid w:val="00D979C9"/>
    <w:rsid w:val="00DA0281"/>
    <w:rsid w:val="00DA2BE4"/>
    <w:rsid w:val="00DA30BD"/>
    <w:rsid w:val="00DA4E9B"/>
    <w:rsid w:val="00DA5FE0"/>
    <w:rsid w:val="00DB1C2A"/>
    <w:rsid w:val="00DB79A3"/>
    <w:rsid w:val="00DC0B26"/>
    <w:rsid w:val="00DC17F0"/>
    <w:rsid w:val="00DC1ADE"/>
    <w:rsid w:val="00DC2367"/>
    <w:rsid w:val="00DC2640"/>
    <w:rsid w:val="00DC54F9"/>
    <w:rsid w:val="00DC68ED"/>
    <w:rsid w:val="00DC6E65"/>
    <w:rsid w:val="00DD09AE"/>
    <w:rsid w:val="00DD0D15"/>
    <w:rsid w:val="00DD12B5"/>
    <w:rsid w:val="00DD2CAB"/>
    <w:rsid w:val="00DD4CC8"/>
    <w:rsid w:val="00DD66DA"/>
    <w:rsid w:val="00DE34C4"/>
    <w:rsid w:val="00DE477B"/>
    <w:rsid w:val="00DE5BE8"/>
    <w:rsid w:val="00DE5FDD"/>
    <w:rsid w:val="00DF0703"/>
    <w:rsid w:val="00DF119C"/>
    <w:rsid w:val="00DF1A08"/>
    <w:rsid w:val="00DF233F"/>
    <w:rsid w:val="00E02158"/>
    <w:rsid w:val="00E07C41"/>
    <w:rsid w:val="00E10C06"/>
    <w:rsid w:val="00E11C5B"/>
    <w:rsid w:val="00E12FE1"/>
    <w:rsid w:val="00E173D4"/>
    <w:rsid w:val="00E200A3"/>
    <w:rsid w:val="00E21910"/>
    <w:rsid w:val="00E33D4C"/>
    <w:rsid w:val="00E348F2"/>
    <w:rsid w:val="00E35D66"/>
    <w:rsid w:val="00E361CB"/>
    <w:rsid w:val="00E36D1F"/>
    <w:rsid w:val="00E402B2"/>
    <w:rsid w:val="00E45CE6"/>
    <w:rsid w:val="00E4731C"/>
    <w:rsid w:val="00E52DEC"/>
    <w:rsid w:val="00E54C31"/>
    <w:rsid w:val="00E565C6"/>
    <w:rsid w:val="00E57837"/>
    <w:rsid w:val="00E620BC"/>
    <w:rsid w:val="00E623FC"/>
    <w:rsid w:val="00E6336F"/>
    <w:rsid w:val="00E74E61"/>
    <w:rsid w:val="00E75125"/>
    <w:rsid w:val="00E81537"/>
    <w:rsid w:val="00E83032"/>
    <w:rsid w:val="00E845FA"/>
    <w:rsid w:val="00E84D07"/>
    <w:rsid w:val="00E904B7"/>
    <w:rsid w:val="00EA0018"/>
    <w:rsid w:val="00EA4EEF"/>
    <w:rsid w:val="00EA6666"/>
    <w:rsid w:val="00EB0D2B"/>
    <w:rsid w:val="00EB19FD"/>
    <w:rsid w:val="00EB2448"/>
    <w:rsid w:val="00EB2DB2"/>
    <w:rsid w:val="00EB3F14"/>
    <w:rsid w:val="00EB7190"/>
    <w:rsid w:val="00ED0622"/>
    <w:rsid w:val="00ED19E0"/>
    <w:rsid w:val="00EE1688"/>
    <w:rsid w:val="00EE2910"/>
    <w:rsid w:val="00EE3B0A"/>
    <w:rsid w:val="00EF4068"/>
    <w:rsid w:val="00EF44D6"/>
    <w:rsid w:val="00EF7427"/>
    <w:rsid w:val="00EF75E9"/>
    <w:rsid w:val="00F0305C"/>
    <w:rsid w:val="00F036D7"/>
    <w:rsid w:val="00F060CE"/>
    <w:rsid w:val="00F0758F"/>
    <w:rsid w:val="00F10B7C"/>
    <w:rsid w:val="00F117BF"/>
    <w:rsid w:val="00F1278D"/>
    <w:rsid w:val="00F1487F"/>
    <w:rsid w:val="00F14CE9"/>
    <w:rsid w:val="00F16E05"/>
    <w:rsid w:val="00F20DDF"/>
    <w:rsid w:val="00F25D36"/>
    <w:rsid w:val="00F32F7C"/>
    <w:rsid w:val="00F34217"/>
    <w:rsid w:val="00F379C0"/>
    <w:rsid w:val="00F37C33"/>
    <w:rsid w:val="00F40395"/>
    <w:rsid w:val="00F4061F"/>
    <w:rsid w:val="00F424E2"/>
    <w:rsid w:val="00F438A8"/>
    <w:rsid w:val="00F457E8"/>
    <w:rsid w:val="00F45DE4"/>
    <w:rsid w:val="00F504F9"/>
    <w:rsid w:val="00F6220B"/>
    <w:rsid w:val="00F64AF4"/>
    <w:rsid w:val="00F664E8"/>
    <w:rsid w:val="00F70B1B"/>
    <w:rsid w:val="00F73A67"/>
    <w:rsid w:val="00F76BEB"/>
    <w:rsid w:val="00F777B7"/>
    <w:rsid w:val="00F90281"/>
    <w:rsid w:val="00F95B17"/>
    <w:rsid w:val="00F95F6E"/>
    <w:rsid w:val="00FA00AE"/>
    <w:rsid w:val="00FA2255"/>
    <w:rsid w:val="00FA2B98"/>
    <w:rsid w:val="00FA7E40"/>
    <w:rsid w:val="00FB19E5"/>
    <w:rsid w:val="00FB52EE"/>
    <w:rsid w:val="00FB70D7"/>
    <w:rsid w:val="00FB7315"/>
    <w:rsid w:val="00FC2D0B"/>
    <w:rsid w:val="00FC319A"/>
    <w:rsid w:val="00FC6E7D"/>
    <w:rsid w:val="00FD2189"/>
    <w:rsid w:val="00FD48D1"/>
    <w:rsid w:val="00FE3ACD"/>
    <w:rsid w:val="00FE43C7"/>
    <w:rsid w:val="00FE5783"/>
    <w:rsid w:val="00FE781B"/>
    <w:rsid w:val="00FF393E"/>
    <w:rsid w:val="00FF3BBB"/>
    <w:rsid w:val="00FF4E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7DBD83"/>
  <w15:docId w15:val="{B7705633-F85B-49A8-906B-366B2C26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30F"/>
    <w:pPr>
      <w:spacing w:after="160" w:line="259" w:lineRule="auto"/>
    </w:pPr>
    <w:rPr>
      <w:lang w:eastAsia="en-US"/>
    </w:rPr>
  </w:style>
  <w:style w:type="paragraph" w:styleId="berschrift1">
    <w:name w:val="heading 1"/>
    <w:basedOn w:val="Standard"/>
    <w:next w:val="Standard"/>
    <w:link w:val="berschrift1Zchn"/>
    <w:uiPriority w:val="99"/>
    <w:qFormat/>
    <w:rsid w:val="00AF4BF0"/>
    <w:pPr>
      <w:keepNext/>
      <w:keepLines/>
      <w:spacing w:before="240" w:after="0"/>
      <w:outlineLvl w:val="0"/>
    </w:pPr>
    <w:rPr>
      <w:rFonts w:ascii="Calibri Light" w:eastAsia="Times New Roman" w:hAnsi="Calibri Light"/>
      <w:color w:val="2E74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AF4BF0"/>
    <w:rPr>
      <w:rFonts w:ascii="Calibri Light" w:hAnsi="Calibri Light" w:cs="Times New Roman"/>
      <w:color w:val="2E74B5"/>
      <w:sz w:val="32"/>
      <w:szCs w:val="32"/>
    </w:rPr>
  </w:style>
  <w:style w:type="character" w:customStyle="1" w:styleId="postal-code">
    <w:name w:val="postal-code"/>
    <w:basedOn w:val="Absatz-Standardschriftart"/>
    <w:uiPriority w:val="99"/>
    <w:rsid w:val="005D75BF"/>
    <w:rPr>
      <w:rFonts w:cs="Times New Roman"/>
    </w:rPr>
  </w:style>
  <w:style w:type="character" w:customStyle="1" w:styleId="locality">
    <w:name w:val="locality"/>
    <w:basedOn w:val="Absatz-Standardschriftart"/>
    <w:uiPriority w:val="99"/>
    <w:rsid w:val="005D75BF"/>
    <w:rPr>
      <w:rFonts w:cs="Times New Roman"/>
    </w:rPr>
  </w:style>
  <w:style w:type="character" w:customStyle="1" w:styleId="tel">
    <w:name w:val="tel"/>
    <w:basedOn w:val="Absatz-Standardschriftart"/>
    <w:uiPriority w:val="99"/>
    <w:rsid w:val="005D75BF"/>
    <w:rPr>
      <w:rFonts w:cs="Times New Roman"/>
    </w:rPr>
  </w:style>
  <w:style w:type="character" w:customStyle="1" w:styleId="fax">
    <w:name w:val="fax"/>
    <w:basedOn w:val="Absatz-Standardschriftart"/>
    <w:uiPriority w:val="99"/>
    <w:rsid w:val="005D75BF"/>
    <w:rPr>
      <w:rFonts w:cs="Times New Roman"/>
    </w:rPr>
  </w:style>
  <w:style w:type="character" w:styleId="Hyperlink">
    <w:name w:val="Hyperlink"/>
    <w:basedOn w:val="Absatz-Standardschriftart"/>
    <w:uiPriority w:val="99"/>
    <w:rsid w:val="005D75BF"/>
    <w:rPr>
      <w:rFonts w:cs="Times New Roman"/>
      <w:color w:val="0000FF"/>
      <w:u w:val="single"/>
    </w:rPr>
  </w:style>
  <w:style w:type="paragraph" w:styleId="berarbeitung">
    <w:name w:val="Revision"/>
    <w:hidden/>
    <w:uiPriority w:val="99"/>
    <w:semiHidden/>
    <w:rsid w:val="00CD6563"/>
    <w:rPr>
      <w:lang w:eastAsia="en-US"/>
    </w:rPr>
  </w:style>
  <w:style w:type="paragraph" w:styleId="Sprechblasentext">
    <w:name w:val="Balloon Text"/>
    <w:basedOn w:val="Standard"/>
    <w:link w:val="SprechblasentextZchn"/>
    <w:uiPriority w:val="99"/>
    <w:semiHidden/>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rPr>
      <w:rFonts w:cs="Times New Roman"/>
    </w:rPr>
  </w:style>
  <w:style w:type="paragraph" w:styleId="Fuzeile">
    <w:name w:val="footer"/>
    <w:basedOn w:val="Standard"/>
    <w:link w:val="FuzeileZchn"/>
    <w:uiPriority w:val="99"/>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rPr>
      <w:rFonts w:cs="Times New Roman"/>
    </w:rPr>
  </w:style>
  <w:style w:type="character" w:styleId="BesuchterLink">
    <w:name w:val="FollowedHyperlink"/>
    <w:basedOn w:val="Absatz-Standardschriftart"/>
    <w:uiPriority w:val="99"/>
    <w:semiHidden/>
    <w:rsid w:val="00993AC2"/>
    <w:rPr>
      <w:rFonts w:cs="Times New Roman"/>
      <w:color w:val="auto"/>
      <w:u w:val="single"/>
    </w:rPr>
  </w:style>
  <w:style w:type="character" w:customStyle="1" w:styleId="NichtaufgelsteErwhnung1">
    <w:name w:val="Nicht aufgelöste Erwähnung1"/>
    <w:basedOn w:val="Absatz-Standardschriftart"/>
    <w:uiPriority w:val="99"/>
    <w:semiHidden/>
    <w:rsid w:val="00565FCB"/>
    <w:rPr>
      <w:rFonts w:cs="Times New Roman"/>
      <w:color w:val="auto"/>
      <w:shd w:val="clear" w:color="auto" w:fill="auto"/>
    </w:rPr>
  </w:style>
  <w:style w:type="paragraph" w:styleId="StandardWeb">
    <w:name w:val="Normal (Web)"/>
    <w:basedOn w:val="Standard"/>
    <w:uiPriority w:val="99"/>
    <w:semiHidden/>
    <w:rsid w:val="00322782"/>
    <w:pPr>
      <w:spacing w:before="100" w:beforeAutospacing="1" w:after="100" w:afterAutospacing="1" w:line="240" w:lineRule="auto"/>
    </w:pPr>
    <w:rPr>
      <w:sz w:val="24"/>
      <w:szCs w:val="24"/>
      <w:lang w:eastAsia="de-DE"/>
    </w:rPr>
  </w:style>
  <w:style w:type="paragraph" w:styleId="Listenabsatz">
    <w:name w:val="List Paragraph"/>
    <w:basedOn w:val="Standard"/>
    <w:uiPriority w:val="99"/>
    <w:qFormat/>
    <w:rsid w:val="00322782"/>
    <w:pPr>
      <w:spacing w:line="252" w:lineRule="auto"/>
      <w:ind w:left="720"/>
    </w:pPr>
    <w:rPr>
      <w:rFonts w:cs="Calibri"/>
    </w:rPr>
  </w:style>
  <w:style w:type="character" w:styleId="Fett">
    <w:name w:val="Strong"/>
    <w:basedOn w:val="Absatz-Standardschriftart"/>
    <w:uiPriority w:val="99"/>
    <w:qFormat/>
    <w:rsid w:val="00322782"/>
    <w:rPr>
      <w:rFonts w:cs="Times New Roman"/>
      <w:b/>
      <w:bCs/>
    </w:rPr>
  </w:style>
  <w:style w:type="character" w:styleId="HTMLAkronym">
    <w:name w:val="HTML Acronym"/>
    <w:basedOn w:val="Absatz-Standardschriftart"/>
    <w:uiPriority w:val="99"/>
    <w:semiHidden/>
    <w:rsid w:val="00322782"/>
    <w:rPr>
      <w:rFonts w:cs="Times New Roman"/>
    </w:rPr>
  </w:style>
  <w:style w:type="character" w:styleId="Hervorhebung">
    <w:name w:val="Emphasis"/>
    <w:basedOn w:val="Absatz-Standardschriftart"/>
    <w:uiPriority w:val="99"/>
    <w:qFormat/>
    <w:rsid w:val="00B02B3B"/>
    <w:rPr>
      <w:rFonts w:cs="Times New Roman"/>
      <w:i/>
      <w:iCs/>
    </w:rPr>
  </w:style>
  <w:style w:type="paragraph" w:styleId="Dokumentstruktur">
    <w:name w:val="Document Map"/>
    <w:aliases w:val="Document Map Char"/>
    <w:basedOn w:val="Standard"/>
    <w:link w:val="DokumentstrukturZchn"/>
    <w:uiPriority w:val="99"/>
    <w:semiHidden/>
    <w:rsid w:val="006D12EF"/>
    <w:pPr>
      <w:shd w:val="clear" w:color="auto" w:fill="000080"/>
    </w:pPr>
    <w:rPr>
      <w:rFonts w:ascii="Tahoma" w:hAnsi="Tahoma" w:cs="Tahoma"/>
    </w:rPr>
  </w:style>
  <w:style w:type="character" w:customStyle="1" w:styleId="DokumentstrukturZchn">
    <w:name w:val="Dokumentstruktur Zchn"/>
    <w:aliases w:val="Document Map Char Zchn"/>
    <w:basedOn w:val="Absatz-Standardschriftart"/>
    <w:link w:val="Dokumentstruktur"/>
    <w:uiPriority w:val="99"/>
    <w:semiHidden/>
    <w:rsid w:val="00D13F14"/>
    <w:rPr>
      <w:rFonts w:ascii="Times New Roman" w:hAnsi="Times New Roman" w:cs="Times New Roman"/>
      <w:sz w:val="2"/>
      <w:lang w:eastAsia="en-US"/>
    </w:rPr>
  </w:style>
  <w:style w:type="paragraph" w:customStyle="1" w:styleId="msolistparagraph0">
    <w:name w:val="msolistparagraph"/>
    <w:basedOn w:val="Standard"/>
    <w:uiPriority w:val="99"/>
    <w:rsid w:val="00623CE2"/>
    <w:pPr>
      <w:spacing w:before="100" w:beforeAutospacing="1" w:after="100" w:afterAutospacing="1" w:line="240" w:lineRule="auto"/>
    </w:pPr>
    <w:rPr>
      <w:rFonts w:ascii="Times New Roman" w:eastAsia="SimSun" w:hAnsi="Times New Roman"/>
      <w:sz w:val="24"/>
      <w:szCs w:val="24"/>
      <w:lang w:eastAsia="zh-CN"/>
    </w:rPr>
  </w:style>
  <w:style w:type="paragraph" w:customStyle="1" w:styleId="Default">
    <w:name w:val="Default"/>
    <w:uiPriority w:val="99"/>
    <w:rsid w:val="00FD48D1"/>
    <w:pPr>
      <w:autoSpaceDE w:val="0"/>
      <w:autoSpaceDN w:val="0"/>
      <w:adjustRightInd w:val="0"/>
    </w:pPr>
    <w:rPr>
      <w:rFonts w:ascii="Arial" w:eastAsia="SimSun" w:hAnsi="Arial" w:cs="Arial"/>
      <w:color w:val="000000"/>
      <w:sz w:val="24"/>
      <w:szCs w:val="24"/>
      <w:lang w:eastAsia="zh-CN"/>
    </w:rPr>
  </w:style>
  <w:style w:type="character" w:customStyle="1" w:styleId="content-text">
    <w:name w:val="content-text"/>
    <w:basedOn w:val="Absatz-Standardschriftart"/>
    <w:uiPriority w:val="99"/>
    <w:rsid w:val="00D154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285637">
      <w:marLeft w:val="0"/>
      <w:marRight w:val="0"/>
      <w:marTop w:val="0"/>
      <w:marBottom w:val="0"/>
      <w:divBdr>
        <w:top w:val="none" w:sz="0" w:space="0" w:color="auto"/>
        <w:left w:val="none" w:sz="0" w:space="0" w:color="auto"/>
        <w:bottom w:val="none" w:sz="0" w:space="0" w:color="auto"/>
        <w:right w:val="none" w:sz="0" w:space="0" w:color="auto"/>
      </w:divBdr>
    </w:div>
    <w:div w:id="2028285638">
      <w:marLeft w:val="0"/>
      <w:marRight w:val="0"/>
      <w:marTop w:val="0"/>
      <w:marBottom w:val="0"/>
      <w:divBdr>
        <w:top w:val="none" w:sz="0" w:space="0" w:color="auto"/>
        <w:left w:val="none" w:sz="0" w:space="0" w:color="auto"/>
        <w:bottom w:val="none" w:sz="0" w:space="0" w:color="auto"/>
        <w:right w:val="none" w:sz="0" w:space="0" w:color="auto"/>
      </w:divBdr>
      <w:divsChild>
        <w:div w:id="2028285642">
          <w:marLeft w:val="0"/>
          <w:marRight w:val="0"/>
          <w:marTop w:val="0"/>
          <w:marBottom w:val="0"/>
          <w:divBdr>
            <w:top w:val="none" w:sz="0" w:space="0" w:color="auto"/>
            <w:left w:val="none" w:sz="0" w:space="0" w:color="auto"/>
            <w:bottom w:val="none" w:sz="0" w:space="0" w:color="auto"/>
            <w:right w:val="none" w:sz="0" w:space="0" w:color="auto"/>
          </w:divBdr>
        </w:div>
        <w:div w:id="2028285644">
          <w:marLeft w:val="0"/>
          <w:marRight w:val="0"/>
          <w:marTop w:val="0"/>
          <w:marBottom w:val="0"/>
          <w:divBdr>
            <w:top w:val="none" w:sz="0" w:space="0" w:color="auto"/>
            <w:left w:val="none" w:sz="0" w:space="0" w:color="auto"/>
            <w:bottom w:val="none" w:sz="0" w:space="0" w:color="auto"/>
            <w:right w:val="none" w:sz="0" w:space="0" w:color="auto"/>
          </w:divBdr>
        </w:div>
        <w:div w:id="2028285650">
          <w:marLeft w:val="0"/>
          <w:marRight w:val="0"/>
          <w:marTop w:val="0"/>
          <w:marBottom w:val="0"/>
          <w:divBdr>
            <w:top w:val="none" w:sz="0" w:space="0" w:color="auto"/>
            <w:left w:val="none" w:sz="0" w:space="0" w:color="auto"/>
            <w:bottom w:val="none" w:sz="0" w:space="0" w:color="auto"/>
            <w:right w:val="none" w:sz="0" w:space="0" w:color="auto"/>
          </w:divBdr>
        </w:div>
      </w:divsChild>
    </w:div>
    <w:div w:id="2028285640">
      <w:marLeft w:val="0"/>
      <w:marRight w:val="0"/>
      <w:marTop w:val="0"/>
      <w:marBottom w:val="0"/>
      <w:divBdr>
        <w:top w:val="none" w:sz="0" w:space="0" w:color="auto"/>
        <w:left w:val="none" w:sz="0" w:space="0" w:color="auto"/>
        <w:bottom w:val="none" w:sz="0" w:space="0" w:color="auto"/>
        <w:right w:val="none" w:sz="0" w:space="0" w:color="auto"/>
      </w:divBdr>
      <w:divsChild>
        <w:div w:id="2028285639">
          <w:marLeft w:val="0"/>
          <w:marRight w:val="0"/>
          <w:marTop w:val="0"/>
          <w:marBottom w:val="0"/>
          <w:divBdr>
            <w:top w:val="none" w:sz="0" w:space="0" w:color="auto"/>
            <w:left w:val="none" w:sz="0" w:space="0" w:color="auto"/>
            <w:bottom w:val="none" w:sz="0" w:space="0" w:color="auto"/>
            <w:right w:val="none" w:sz="0" w:space="0" w:color="auto"/>
          </w:divBdr>
        </w:div>
        <w:div w:id="2028285643">
          <w:marLeft w:val="0"/>
          <w:marRight w:val="0"/>
          <w:marTop w:val="0"/>
          <w:marBottom w:val="0"/>
          <w:divBdr>
            <w:top w:val="none" w:sz="0" w:space="0" w:color="auto"/>
            <w:left w:val="none" w:sz="0" w:space="0" w:color="auto"/>
            <w:bottom w:val="none" w:sz="0" w:space="0" w:color="auto"/>
            <w:right w:val="none" w:sz="0" w:space="0" w:color="auto"/>
          </w:divBdr>
          <w:divsChild>
            <w:div w:id="2028285641">
              <w:marLeft w:val="0"/>
              <w:marRight w:val="0"/>
              <w:marTop w:val="0"/>
              <w:marBottom w:val="0"/>
              <w:divBdr>
                <w:top w:val="none" w:sz="0" w:space="0" w:color="auto"/>
                <w:left w:val="none" w:sz="0" w:space="0" w:color="auto"/>
                <w:bottom w:val="none" w:sz="0" w:space="0" w:color="auto"/>
                <w:right w:val="none" w:sz="0" w:space="0" w:color="auto"/>
              </w:divBdr>
            </w:div>
            <w:div w:id="2028285645">
              <w:marLeft w:val="0"/>
              <w:marRight w:val="0"/>
              <w:marTop w:val="0"/>
              <w:marBottom w:val="0"/>
              <w:divBdr>
                <w:top w:val="none" w:sz="0" w:space="0" w:color="auto"/>
                <w:left w:val="none" w:sz="0" w:space="0" w:color="auto"/>
                <w:bottom w:val="none" w:sz="0" w:space="0" w:color="auto"/>
                <w:right w:val="none" w:sz="0" w:space="0" w:color="auto"/>
              </w:divBdr>
            </w:div>
            <w:div w:id="2028285648">
              <w:marLeft w:val="0"/>
              <w:marRight w:val="0"/>
              <w:marTop w:val="0"/>
              <w:marBottom w:val="0"/>
              <w:divBdr>
                <w:top w:val="none" w:sz="0" w:space="0" w:color="auto"/>
                <w:left w:val="none" w:sz="0" w:space="0" w:color="auto"/>
                <w:bottom w:val="none" w:sz="0" w:space="0" w:color="auto"/>
                <w:right w:val="none" w:sz="0" w:space="0" w:color="auto"/>
              </w:divBdr>
            </w:div>
            <w:div w:id="2028285649">
              <w:marLeft w:val="0"/>
              <w:marRight w:val="0"/>
              <w:marTop w:val="0"/>
              <w:marBottom w:val="0"/>
              <w:divBdr>
                <w:top w:val="none" w:sz="0" w:space="0" w:color="auto"/>
                <w:left w:val="none" w:sz="0" w:space="0" w:color="auto"/>
                <w:bottom w:val="none" w:sz="0" w:space="0" w:color="auto"/>
                <w:right w:val="none" w:sz="0" w:space="0" w:color="auto"/>
              </w:divBdr>
            </w:div>
            <w:div w:id="20282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85646">
      <w:marLeft w:val="0"/>
      <w:marRight w:val="0"/>
      <w:marTop w:val="0"/>
      <w:marBottom w:val="0"/>
      <w:divBdr>
        <w:top w:val="none" w:sz="0" w:space="0" w:color="auto"/>
        <w:left w:val="none" w:sz="0" w:space="0" w:color="auto"/>
        <w:bottom w:val="none" w:sz="0" w:space="0" w:color="auto"/>
        <w:right w:val="none" w:sz="0" w:space="0" w:color="auto"/>
      </w:divBdr>
    </w:div>
    <w:div w:id="2028285647">
      <w:marLeft w:val="0"/>
      <w:marRight w:val="0"/>
      <w:marTop w:val="0"/>
      <w:marBottom w:val="0"/>
      <w:divBdr>
        <w:top w:val="none" w:sz="0" w:space="0" w:color="auto"/>
        <w:left w:val="none" w:sz="0" w:space="0" w:color="auto"/>
        <w:bottom w:val="none" w:sz="0" w:space="0" w:color="auto"/>
        <w:right w:val="none" w:sz="0" w:space="0" w:color="auto"/>
      </w:divBdr>
    </w:div>
    <w:div w:id="2028285651">
      <w:marLeft w:val="0"/>
      <w:marRight w:val="0"/>
      <w:marTop w:val="0"/>
      <w:marBottom w:val="0"/>
      <w:divBdr>
        <w:top w:val="none" w:sz="0" w:space="0" w:color="auto"/>
        <w:left w:val="none" w:sz="0" w:space="0" w:color="auto"/>
        <w:bottom w:val="none" w:sz="0" w:space="0" w:color="auto"/>
        <w:right w:val="none" w:sz="0" w:space="0" w:color="auto"/>
      </w:divBdr>
    </w:div>
    <w:div w:id="2028285653">
      <w:marLeft w:val="0"/>
      <w:marRight w:val="0"/>
      <w:marTop w:val="0"/>
      <w:marBottom w:val="0"/>
      <w:divBdr>
        <w:top w:val="none" w:sz="0" w:space="0" w:color="auto"/>
        <w:left w:val="none" w:sz="0" w:space="0" w:color="auto"/>
        <w:bottom w:val="none" w:sz="0" w:space="0" w:color="auto"/>
        <w:right w:val="none" w:sz="0" w:space="0" w:color="auto"/>
      </w:divBdr>
    </w:div>
    <w:div w:id="2028285654">
      <w:marLeft w:val="0"/>
      <w:marRight w:val="0"/>
      <w:marTop w:val="0"/>
      <w:marBottom w:val="0"/>
      <w:divBdr>
        <w:top w:val="none" w:sz="0" w:space="0" w:color="auto"/>
        <w:left w:val="none" w:sz="0" w:space="0" w:color="auto"/>
        <w:bottom w:val="none" w:sz="0" w:space="0" w:color="auto"/>
        <w:right w:val="none" w:sz="0" w:space="0" w:color="auto"/>
      </w:divBdr>
    </w:div>
    <w:div w:id="2028285656">
      <w:marLeft w:val="0"/>
      <w:marRight w:val="0"/>
      <w:marTop w:val="0"/>
      <w:marBottom w:val="0"/>
      <w:divBdr>
        <w:top w:val="none" w:sz="0" w:space="0" w:color="auto"/>
        <w:left w:val="none" w:sz="0" w:space="0" w:color="auto"/>
        <w:bottom w:val="none" w:sz="0" w:space="0" w:color="auto"/>
        <w:right w:val="none" w:sz="0" w:space="0" w:color="auto"/>
      </w:divBdr>
      <w:divsChild>
        <w:div w:id="2028285660">
          <w:marLeft w:val="0"/>
          <w:marRight w:val="0"/>
          <w:marTop w:val="0"/>
          <w:marBottom w:val="0"/>
          <w:divBdr>
            <w:top w:val="none" w:sz="0" w:space="0" w:color="auto"/>
            <w:left w:val="none" w:sz="0" w:space="0" w:color="auto"/>
            <w:bottom w:val="none" w:sz="0" w:space="0" w:color="auto"/>
            <w:right w:val="none" w:sz="0" w:space="0" w:color="auto"/>
          </w:divBdr>
        </w:div>
        <w:div w:id="2028285661">
          <w:marLeft w:val="0"/>
          <w:marRight w:val="0"/>
          <w:marTop w:val="0"/>
          <w:marBottom w:val="0"/>
          <w:divBdr>
            <w:top w:val="none" w:sz="0" w:space="0" w:color="auto"/>
            <w:left w:val="none" w:sz="0" w:space="0" w:color="auto"/>
            <w:bottom w:val="none" w:sz="0" w:space="0" w:color="auto"/>
            <w:right w:val="none" w:sz="0" w:space="0" w:color="auto"/>
          </w:divBdr>
        </w:div>
        <w:div w:id="2028285663">
          <w:marLeft w:val="0"/>
          <w:marRight w:val="0"/>
          <w:marTop w:val="0"/>
          <w:marBottom w:val="0"/>
          <w:divBdr>
            <w:top w:val="none" w:sz="0" w:space="0" w:color="auto"/>
            <w:left w:val="none" w:sz="0" w:space="0" w:color="auto"/>
            <w:bottom w:val="none" w:sz="0" w:space="0" w:color="auto"/>
            <w:right w:val="none" w:sz="0" w:space="0" w:color="auto"/>
          </w:divBdr>
        </w:div>
      </w:divsChild>
    </w:div>
    <w:div w:id="2028285657">
      <w:marLeft w:val="0"/>
      <w:marRight w:val="0"/>
      <w:marTop w:val="0"/>
      <w:marBottom w:val="0"/>
      <w:divBdr>
        <w:top w:val="none" w:sz="0" w:space="0" w:color="auto"/>
        <w:left w:val="none" w:sz="0" w:space="0" w:color="auto"/>
        <w:bottom w:val="none" w:sz="0" w:space="0" w:color="auto"/>
        <w:right w:val="none" w:sz="0" w:space="0" w:color="auto"/>
      </w:divBdr>
      <w:divsChild>
        <w:div w:id="2028285655">
          <w:marLeft w:val="0"/>
          <w:marRight w:val="0"/>
          <w:marTop w:val="0"/>
          <w:marBottom w:val="0"/>
          <w:divBdr>
            <w:top w:val="none" w:sz="0" w:space="0" w:color="auto"/>
            <w:left w:val="none" w:sz="0" w:space="0" w:color="auto"/>
            <w:bottom w:val="none" w:sz="0" w:space="0" w:color="auto"/>
            <w:right w:val="none" w:sz="0" w:space="0" w:color="auto"/>
          </w:divBdr>
        </w:div>
        <w:div w:id="2028285658">
          <w:marLeft w:val="0"/>
          <w:marRight w:val="0"/>
          <w:marTop w:val="0"/>
          <w:marBottom w:val="0"/>
          <w:divBdr>
            <w:top w:val="none" w:sz="0" w:space="0" w:color="auto"/>
            <w:left w:val="none" w:sz="0" w:space="0" w:color="auto"/>
            <w:bottom w:val="none" w:sz="0" w:space="0" w:color="auto"/>
            <w:right w:val="none" w:sz="0" w:space="0" w:color="auto"/>
          </w:divBdr>
        </w:div>
      </w:divsChild>
    </w:div>
    <w:div w:id="2028285659">
      <w:marLeft w:val="0"/>
      <w:marRight w:val="0"/>
      <w:marTop w:val="0"/>
      <w:marBottom w:val="0"/>
      <w:divBdr>
        <w:top w:val="none" w:sz="0" w:space="0" w:color="auto"/>
        <w:left w:val="none" w:sz="0" w:space="0" w:color="auto"/>
        <w:bottom w:val="none" w:sz="0" w:space="0" w:color="auto"/>
        <w:right w:val="none" w:sz="0" w:space="0" w:color="auto"/>
      </w:divBdr>
    </w:div>
    <w:div w:id="2028285662">
      <w:marLeft w:val="0"/>
      <w:marRight w:val="0"/>
      <w:marTop w:val="0"/>
      <w:marBottom w:val="0"/>
      <w:divBdr>
        <w:top w:val="none" w:sz="0" w:space="0" w:color="auto"/>
        <w:left w:val="none" w:sz="0" w:space="0" w:color="auto"/>
        <w:bottom w:val="none" w:sz="0" w:space="0" w:color="auto"/>
        <w:right w:val="none" w:sz="0" w:space="0" w:color="auto"/>
      </w:divBdr>
    </w:div>
    <w:div w:id="20282856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v-effizient.de/presse/pressematerial/" TargetMode="External"/><Relationship Id="rId4" Type="http://schemas.openxmlformats.org/officeDocument/2006/relationships/webSettings" Target="webSettings.xml"/><Relationship Id="rId9" Type="http://schemas.openxmlformats.org/officeDocument/2006/relationships/hyperlink" Target="https://www.mv-effizient.de/presse/pressemitteilung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827</Words>
  <Characters>5214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5</cp:revision>
  <cp:lastPrinted>2021-02-05T09:35:00Z</cp:lastPrinted>
  <dcterms:created xsi:type="dcterms:W3CDTF">2021-02-04T14:34:00Z</dcterms:created>
  <dcterms:modified xsi:type="dcterms:W3CDTF">2021-02-05T09:40:00Z</dcterms:modified>
</cp:coreProperties>
</file>