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C6A" w:rsidRPr="00DA2BE4" w:rsidRDefault="00654C6A" w:rsidP="008A4BE0">
      <w:pPr>
        <w:spacing w:after="0"/>
        <w:rPr>
          <w:rFonts w:ascii="Arial" w:hAnsi="Arial" w:cs="Arial"/>
          <w:b/>
          <w:sz w:val="36"/>
        </w:rPr>
      </w:pPr>
      <w:r w:rsidRPr="00DA2BE4">
        <w:rPr>
          <w:rFonts w:ascii="Arial" w:hAnsi="Arial" w:cs="Arial"/>
          <w:b/>
          <w:sz w:val="36"/>
        </w:rPr>
        <w:t>PRESSEMITTEILUNG</w:t>
      </w:r>
    </w:p>
    <w:p w:rsidR="00654C6A" w:rsidRPr="00DA2BE4" w:rsidRDefault="00654C6A" w:rsidP="008A4BE0">
      <w:pPr>
        <w:spacing w:after="0"/>
        <w:rPr>
          <w:rFonts w:ascii="Arial" w:hAnsi="Arial" w:cs="Arial"/>
          <w:b/>
          <w:sz w:val="8"/>
          <w:szCs w:val="14"/>
        </w:rPr>
      </w:pPr>
    </w:p>
    <w:p w:rsidR="00654C6A" w:rsidRPr="00DA2BE4" w:rsidRDefault="00654C6A" w:rsidP="001A2AD9">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19.03.2021</w:t>
      </w:r>
    </w:p>
    <w:p w:rsidR="00654C6A" w:rsidRPr="00DA2BE4" w:rsidRDefault="00654C6A" w:rsidP="004D70F9">
      <w:pPr>
        <w:rPr>
          <w:rFonts w:ascii="Arial" w:hAnsi="Arial" w:cs="Arial"/>
          <w:b/>
          <w:sz w:val="6"/>
        </w:rPr>
      </w:pPr>
    </w:p>
    <w:p w:rsidR="00654C6A" w:rsidRDefault="00654C6A" w:rsidP="00956DF5">
      <w:pPr>
        <w:spacing w:after="0" w:line="240" w:lineRule="auto"/>
        <w:outlineLvl w:val="0"/>
        <w:rPr>
          <w:rFonts w:ascii="Arial" w:hAnsi="Arial" w:cs="Arial"/>
          <w:b/>
          <w:sz w:val="24"/>
          <w:szCs w:val="24"/>
        </w:rPr>
      </w:pPr>
      <w:r>
        <w:rPr>
          <w:rStyle w:val="Fett"/>
          <w:rFonts w:ascii="Arial" w:hAnsi="Arial" w:cs="Arial"/>
          <w:sz w:val="28"/>
          <w:szCs w:val="28"/>
        </w:rPr>
        <w:t>Das Ziel: Ökostrom und -wärme effektiv nutzen</w:t>
      </w:r>
      <w:r>
        <w:rPr>
          <w:rFonts w:ascii="Arial" w:hAnsi="Arial" w:cs="Arial"/>
          <w:b/>
          <w:sz w:val="28"/>
          <w:szCs w:val="28"/>
        </w:rPr>
        <w:t xml:space="preserve"> </w:t>
      </w:r>
    </w:p>
    <w:p w:rsidR="00654C6A" w:rsidRDefault="00654C6A"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654C6A" w:rsidRPr="00D07BC8" w:rsidRDefault="00654C6A" w:rsidP="001A2AD9">
      <w:pPr>
        <w:spacing w:after="0" w:line="240" w:lineRule="auto"/>
        <w:outlineLvl w:val="0"/>
        <w:rPr>
          <w:rFonts w:ascii="Arial" w:hAnsi="Arial" w:cs="Arial"/>
          <w:bCs/>
          <w:color w:val="000000"/>
          <w:sz w:val="24"/>
          <w:szCs w:val="24"/>
        </w:rPr>
      </w:pPr>
      <w:r>
        <w:rPr>
          <w:rFonts w:ascii="Arial" w:hAnsi="Arial" w:cs="Arial"/>
          <w:sz w:val="24"/>
          <w:szCs w:val="24"/>
        </w:rPr>
        <w:t>Online-Stammtisch über Speichersysteme für Erneuerbare Energien</w:t>
      </w:r>
    </w:p>
    <w:p w:rsidR="00654C6A" w:rsidRPr="007329DC" w:rsidRDefault="00654C6A" w:rsidP="003A4A7E">
      <w:pPr>
        <w:spacing w:after="0" w:line="240" w:lineRule="auto"/>
        <w:outlineLvl w:val="0"/>
        <w:rPr>
          <w:rFonts w:ascii="Arial" w:hAnsi="Arial" w:cs="Arial"/>
          <w:color w:val="000000"/>
          <w:sz w:val="24"/>
          <w:szCs w:val="24"/>
        </w:rPr>
      </w:pPr>
    </w:p>
    <w:p w:rsidR="00654C6A" w:rsidRPr="000109D5" w:rsidRDefault="00654C6A" w:rsidP="00D62C09">
      <w:pPr>
        <w:spacing w:after="0"/>
        <w:rPr>
          <w:rFonts w:ascii="Arial" w:hAnsi="Arial" w:cs="Arial"/>
          <w:sz w:val="21"/>
          <w:szCs w:val="21"/>
        </w:rPr>
      </w:pPr>
      <w:r w:rsidRPr="000109D5">
        <w:rPr>
          <w:rFonts w:ascii="Arial" w:hAnsi="Arial" w:cs="Arial"/>
          <w:sz w:val="21"/>
          <w:szCs w:val="21"/>
        </w:rPr>
        <w:t xml:space="preserve">SCHWERIN / </w:t>
      </w:r>
      <w:proofErr w:type="spellStart"/>
      <w:r w:rsidRPr="000109D5">
        <w:rPr>
          <w:rFonts w:ascii="Arial" w:hAnsi="Arial" w:cs="Arial"/>
          <w:sz w:val="21"/>
          <w:szCs w:val="21"/>
        </w:rPr>
        <w:t>STRALSUND_</w:t>
      </w:r>
      <w:r>
        <w:rPr>
          <w:rFonts w:ascii="Arial" w:hAnsi="Arial" w:cs="Arial"/>
          <w:sz w:val="21"/>
          <w:szCs w:val="21"/>
        </w:rPr>
        <w:t>Deutschland</w:t>
      </w:r>
      <w:proofErr w:type="spellEnd"/>
      <w:r>
        <w:rPr>
          <w:rFonts w:ascii="Arial" w:hAnsi="Arial" w:cs="Arial"/>
          <w:sz w:val="21"/>
          <w:szCs w:val="21"/>
        </w:rPr>
        <w:t xml:space="preserve"> erlebt gerade einen Boom bei den Solarspeichern: 272.000 mit einer Batteriekapazität von 1,9 Gigawattstunden sind bis Ende 2020 installiert worden, allein 88.000 im vergangenen Jahr. Und das nicht nur bei privaten Einfamilienhausbesitzern, sondern auch im gewerblichen Bereich. </w:t>
      </w:r>
      <w:r w:rsidRPr="000109D5">
        <w:rPr>
          <w:rFonts w:ascii="Arial" w:hAnsi="Arial" w:cs="Arial"/>
          <w:sz w:val="21"/>
          <w:szCs w:val="21"/>
        </w:rPr>
        <w:t>Fakt ist, dass</w:t>
      </w:r>
      <w:r w:rsidRPr="000109D5">
        <w:rPr>
          <w:rStyle w:val="berschrift1Zchn"/>
          <w:rFonts w:ascii="Arial" w:hAnsi="Arial" w:cs="Arial"/>
          <w:sz w:val="21"/>
          <w:szCs w:val="21"/>
        </w:rPr>
        <w:t xml:space="preserve"> </w:t>
      </w:r>
      <w:r w:rsidRPr="000109D5">
        <w:rPr>
          <w:rFonts w:ascii="Arial" w:hAnsi="Arial" w:cs="Arial"/>
          <w:sz w:val="21"/>
          <w:szCs w:val="21"/>
        </w:rPr>
        <w:t>die dezentrale Energieversorgung mit erneuerbaren Energien den Unternehmen enorme wirtschaftliche Vorteile bietet. Fakt ist aber auch, dass die Energieerzeugung beispielsweise mittels Sonne und Wind oft nicht zur Bedarfszeit passt, sprich, sie passt nicht zur</w:t>
      </w:r>
      <w:r w:rsidRPr="000109D5">
        <w:rPr>
          <w:rFonts w:ascii="Arial" w:hAnsi="Arial" w:cs="Arial"/>
          <w:b/>
          <w:bCs/>
          <w:sz w:val="21"/>
          <w:szCs w:val="21"/>
        </w:rPr>
        <w:t xml:space="preserve"> </w:t>
      </w:r>
      <w:r w:rsidRPr="000109D5">
        <w:rPr>
          <w:rFonts w:ascii="Arial" w:hAnsi="Arial" w:cs="Arial"/>
          <w:sz w:val="21"/>
          <w:szCs w:val="21"/>
        </w:rPr>
        <w:t>so genannten</w:t>
      </w:r>
      <w:r w:rsidRPr="000109D5">
        <w:rPr>
          <w:rFonts w:ascii="Arial" w:hAnsi="Arial" w:cs="Arial"/>
          <w:b/>
          <w:bCs/>
          <w:sz w:val="21"/>
          <w:szCs w:val="21"/>
        </w:rPr>
        <w:t xml:space="preserve"> </w:t>
      </w:r>
      <w:r w:rsidRPr="000109D5">
        <w:rPr>
          <w:rFonts w:ascii="Arial" w:hAnsi="Arial" w:cs="Arial"/>
          <w:sz w:val="21"/>
          <w:szCs w:val="21"/>
        </w:rPr>
        <w:t>Lastkurve des Unternehmens. Dafür gibt es jedoch eine Lösung: Speicher!</w:t>
      </w:r>
      <w:r w:rsidRPr="000109D5">
        <w:rPr>
          <w:rFonts w:ascii="Arial" w:hAnsi="Arial" w:cs="Arial"/>
          <w:sz w:val="21"/>
          <w:szCs w:val="21"/>
        </w:rPr>
        <w:br/>
      </w:r>
      <w:r w:rsidRPr="000109D5">
        <w:rPr>
          <w:rFonts w:ascii="Arial" w:hAnsi="Arial" w:cs="Arial"/>
          <w:sz w:val="21"/>
          <w:szCs w:val="21"/>
        </w:rPr>
        <w:br/>
      </w:r>
      <w:r w:rsidRPr="000E4850">
        <w:rPr>
          <w:rFonts w:ascii="Arial" w:hAnsi="Arial" w:cs="Arial"/>
          <w:color w:val="000000"/>
          <w:sz w:val="21"/>
          <w:szCs w:val="21"/>
        </w:rPr>
        <w:t xml:space="preserve">Deshalb befasst sich der kommende kostenfreie MVeffizient-Onlinestammtisch am 23. März, zwischen 17 und 18.30 Uhr mit dem Thema „Speichersysteme für Strom aus Erneuerbaren Energien". Er zeigt auf, wie </w:t>
      </w:r>
      <w:r>
        <w:rPr>
          <w:rFonts w:ascii="Arial" w:hAnsi="Arial" w:cs="Arial"/>
          <w:color w:val="000000"/>
          <w:sz w:val="21"/>
          <w:szCs w:val="21"/>
        </w:rPr>
        <w:t xml:space="preserve">die </w:t>
      </w:r>
      <w:r w:rsidRPr="000E4850">
        <w:rPr>
          <w:rFonts w:ascii="Arial" w:hAnsi="Arial" w:cs="Arial"/>
          <w:color w:val="000000"/>
          <w:sz w:val="21"/>
          <w:szCs w:val="21"/>
        </w:rPr>
        <w:t>Erneuerbare</w:t>
      </w:r>
      <w:r>
        <w:rPr>
          <w:rFonts w:ascii="Arial" w:hAnsi="Arial" w:cs="Arial"/>
          <w:color w:val="000000"/>
          <w:sz w:val="21"/>
          <w:szCs w:val="21"/>
        </w:rPr>
        <w:t>n</w:t>
      </w:r>
      <w:r w:rsidRPr="000E4850">
        <w:rPr>
          <w:rFonts w:ascii="Arial" w:hAnsi="Arial" w:cs="Arial"/>
          <w:color w:val="000000"/>
          <w:sz w:val="21"/>
          <w:szCs w:val="21"/>
        </w:rPr>
        <w:t>-Energien-Anlagen sinnvoll mit einem Speicher ergänzt und damit auch teure Lastspitzen abfedern k</w:t>
      </w:r>
      <w:r>
        <w:rPr>
          <w:rFonts w:ascii="Arial" w:hAnsi="Arial" w:cs="Arial"/>
          <w:color w:val="000000"/>
          <w:sz w:val="21"/>
          <w:szCs w:val="21"/>
        </w:rPr>
        <w:t>ö</w:t>
      </w:r>
      <w:r w:rsidRPr="000E4850">
        <w:rPr>
          <w:rFonts w:ascii="Arial" w:hAnsi="Arial" w:cs="Arial"/>
          <w:color w:val="000000"/>
          <w:sz w:val="21"/>
          <w:szCs w:val="21"/>
        </w:rPr>
        <w:t>nn</w:t>
      </w:r>
      <w:r>
        <w:rPr>
          <w:rFonts w:ascii="Arial" w:hAnsi="Arial" w:cs="Arial"/>
          <w:color w:val="000000"/>
          <w:sz w:val="21"/>
          <w:szCs w:val="21"/>
        </w:rPr>
        <w:t>en</w:t>
      </w:r>
      <w:r w:rsidRPr="00E924C5">
        <w:rPr>
          <w:rFonts w:ascii="Arial" w:hAnsi="Arial" w:cs="Arial"/>
          <w:color w:val="FF0000"/>
          <w:sz w:val="21"/>
          <w:szCs w:val="21"/>
        </w:rPr>
        <w:t>.</w:t>
      </w:r>
      <w:r w:rsidRPr="000109D5">
        <w:rPr>
          <w:rFonts w:ascii="Arial" w:hAnsi="Arial" w:cs="Arial"/>
          <w:sz w:val="21"/>
          <w:szCs w:val="21"/>
        </w:rPr>
        <w:t xml:space="preserve"> Dazu wird der Technische Berater der Landesenergie- und Klimaschutzagentur Mecklenburg-Vorpommern (LEKA MV), Dr. Uwe Borchert die wirtschaftlichen Rahmenbedingungen für Speichersysteme aufzeigen und welche Fördermittel </w:t>
      </w:r>
      <w:r>
        <w:rPr>
          <w:rFonts w:ascii="Arial" w:hAnsi="Arial" w:cs="Arial"/>
          <w:sz w:val="21"/>
          <w:szCs w:val="21"/>
        </w:rPr>
        <w:t>dafür zur Verfügung stehen</w:t>
      </w:r>
      <w:r w:rsidRPr="000109D5">
        <w:rPr>
          <w:rFonts w:ascii="Arial" w:hAnsi="Arial" w:cs="Arial"/>
          <w:sz w:val="21"/>
          <w:szCs w:val="21"/>
        </w:rPr>
        <w:t>. </w:t>
      </w:r>
    </w:p>
    <w:p w:rsidR="00654C6A" w:rsidRPr="000109D5" w:rsidRDefault="00654C6A" w:rsidP="000109D5">
      <w:pPr>
        <w:spacing w:after="0"/>
        <w:rPr>
          <w:rFonts w:ascii="Arial" w:hAnsi="Arial" w:cs="Arial"/>
          <w:sz w:val="21"/>
          <w:szCs w:val="21"/>
        </w:rPr>
      </w:pPr>
    </w:p>
    <w:p w:rsidR="00654C6A" w:rsidRPr="00E924C5" w:rsidRDefault="00654C6A" w:rsidP="000E4850">
      <w:pPr>
        <w:spacing w:after="0"/>
        <w:rPr>
          <w:rFonts w:ascii="Arial" w:hAnsi="Arial" w:cs="Arial"/>
          <w:strike/>
          <w:color w:val="FF0000"/>
          <w:sz w:val="21"/>
          <w:szCs w:val="21"/>
        </w:rPr>
      </w:pPr>
      <w:r w:rsidRPr="00DD5696">
        <w:rPr>
          <w:rFonts w:ascii="Arial" w:hAnsi="Arial" w:cs="Arial"/>
          <w:sz w:val="21"/>
          <w:szCs w:val="21"/>
        </w:rPr>
        <w:t>Anschließend stellt Sven Huntemann, vom Gewerbespeicherhersteller TESVOLT, Lithium-Batteriespeicher für die Stromversorgung mit erneuerbaren Energien in Industrie und Gewerbe vor. </w:t>
      </w:r>
      <w:r w:rsidRPr="00993C9D">
        <w:rPr>
          <w:rFonts w:ascii="Arial" w:hAnsi="Arial" w:cs="Arial"/>
          <w:sz w:val="21"/>
          <w:szCs w:val="21"/>
        </w:rPr>
        <w:t xml:space="preserve">Der Industriekaufmann ist seit </w:t>
      </w:r>
      <w:r w:rsidR="001268B4" w:rsidRPr="00993C9D">
        <w:rPr>
          <w:rFonts w:ascii="Arial" w:hAnsi="Arial" w:cs="Arial"/>
          <w:sz w:val="21"/>
          <w:szCs w:val="21"/>
        </w:rPr>
        <w:t>14 Jahren</w:t>
      </w:r>
      <w:r w:rsidRPr="00993C9D">
        <w:rPr>
          <w:rFonts w:ascii="Arial" w:hAnsi="Arial" w:cs="Arial"/>
          <w:sz w:val="21"/>
          <w:szCs w:val="21"/>
        </w:rPr>
        <w:t xml:space="preserve"> in der Erne</w:t>
      </w:r>
      <w:r w:rsidR="006A787C" w:rsidRPr="00993C9D">
        <w:rPr>
          <w:rFonts w:ascii="Arial" w:hAnsi="Arial" w:cs="Arial"/>
          <w:sz w:val="21"/>
          <w:szCs w:val="21"/>
        </w:rPr>
        <w:t>uerbaren-Energien-Branche aktiv;</w:t>
      </w:r>
      <w:r w:rsidRPr="00993C9D">
        <w:rPr>
          <w:rFonts w:ascii="Arial" w:hAnsi="Arial" w:cs="Arial"/>
          <w:sz w:val="21"/>
          <w:szCs w:val="21"/>
        </w:rPr>
        <w:t xml:space="preserve"> </w:t>
      </w:r>
      <w:r w:rsidR="006A787C" w:rsidRPr="00993C9D">
        <w:rPr>
          <w:rFonts w:ascii="Arial" w:hAnsi="Arial" w:cs="Arial"/>
          <w:sz w:val="21"/>
          <w:szCs w:val="21"/>
        </w:rPr>
        <w:t>s</w:t>
      </w:r>
      <w:r w:rsidRPr="00993C9D">
        <w:rPr>
          <w:rFonts w:ascii="Arial" w:hAnsi="Arial" w:cs="Arial"/>
          <w:sz w:val="21"/>
          <w:szCs w:val="21"/>
        </w:rPr>
        <w:t xml:space="preserve">eit 2018 ist er nun bei TESVOLT als </w:t>
      </w:r>
      <w:r w:rsidRPr="000E4850">
        <w:rPr>
          <w:rFonts w:ascii="Arial" w:hAnsi="Arial" w:cs="Arial"/>
          <w:color w:val="000000"/>
          <w:sz w:val="21"/>
          <w:szCs w:val="21"/>
        </w:rPr>
        <w:t>Gebietsleiter</w:t>
      </w:r>
      <w:r>
        <w:rPr>
          <w:rFonts w:ascii="Arial" w:hAnsi="Arial" w:cs="Arial"/>
          <w:sz w:val="21"/>
          <w:szCs w:val="21"/>
        </w:rPr>
        <w:t xml:space="preserve"> unter anderem für Mecklenburg-Vorpommern </w:t>
      </w:r>
      <w:r w:rsidRPr="00DD5696">
        <w:rPr>
          <w:rFonts w:ascii="Arial" w:hAnsi="Arial" w:cs="Arial"/>
          <w:sz w:val="21"/>
          <w:szCs w:val="21"/>
        </w:rPr>
        <w:t>verantwortlich.</w:t>
      </w:r>
    </w:p>
    <w:p w:rsidR="00654C6A" w:rsidRDefault="00654C6A" w:rsidP="000109D5">
      <w:pPr>
        <w:spacing w:after="0"/>
        <w:rPr>
          <w:rFonts w:ascii="Arial" w:hAnsi="Arial" w:cs="Arial"/>
          <w:sz w:val="21"/>
          <w:szCs w:val="21"/>
        </w:rPr>
      </w:pPr>
    </w:p>
    <w:p w:rsidR="00654C6A" w:rsidRPr="000109D5" w:rsidRDefault="00654C6A" w:rsidP="00DD5696">
      <w:pPr>
        <w:spacing w:after="0"/>
        <w:rPr>
          <w:rFonts w:ascii="Arial" w:hAnsi="Arial" w:cs="Arial"/>
          <w:sz w:val="21"/>
          <w:szCs w:val="21"/>
        </w:rPr>
      </w:pPr>
      <w:r>
        <w:rPr>
          <w:rFonts w:ascii="Arial" w:hAnsi="Arial" w:cs="Arial"/>
          <w:sz w:val="21"/>
          <w:szCs w:val="21"/>
        </w:rPr>
        <w:t xml:space="preserve">Über seine Erfahrungen in der </w:t>
      </w:r>
      <w:r w:rsidRPr="000109D5">
        <w:rPr>
          <w:rFonts w:ascii="Arial" w:hAnsi="Arial" w:cs="Arial"/>
          <w:sz w:val="21"/>
          <w:szCs w:val="21"/>
        </w:rPr>
        <w:t xml:space="preserve">Praxis </w:t>
      </w:r>
      <w:r>
        <w:rPr>
          <w:rFonts w:ascii="Arial" w:hAnsi="Arial" w:cs="Arial"/>
          <w:sz w:val="21"/>
          <w:szCs w:val="21"/>
        </w:rPr>
        <w:t xml:space="preserve">wird </w:t>
      </w:r>
      <w:r w:rsidRPr="000109D5">
        <w:rPr>
          <w:rFonts w:ascii="Arial" w:hAnsi="Arial" w:cs="Arial"/>
          <w:sz w:val="21"/>
          <w:szCs w:val="21"/>
        </w:rPr>
        <w:t xml:space="preserve">Dr. Tilmann </w:t>
      </w:r>
      <w:proofErr w:type="spellStart"/>
      <w:r w:rsidRPr="000109D5">
        <w:rPr>
          <w:rFonts w:ascii="Arial" w:hAnsi="Arial" w:cs="Arial"/>
          <w:sz w:val="21"/>
          <w:szCs w:val="21"/>
        </w:rPr>
        <w:t>Schweim</w:t>
      </w:r>
      <w:proofErr w:type="spellEnd"/>
      <w:r w:rsidRPr="000109D5">
        <w:rPr>
          <w:rFonts w:ascii="Arial" w:hAnsi="Arial" w:cs="Arial"/>
          <w:sz w:val="21"/>
          <w:szCs w:val="21"/>
        </w:rPr>
        <w:t>, Geschäftsführer der KTS Technik und Service GmbH, berichte</w:t>
      </w:r>
      <w:r>
        <w:rPr>
          <w:rFonts w:ascii="Arial" w:hAnsi="Arial" w:cs="Arial"/>
          <w:sz w:val="21"/>
          <w:szCs w:val="21"/>
        </w:rPr>
        <w:t>n. Er weiß mittlerweile,</w:t>
      </w:r>
      <w:r w:rsidRPr="000109D5">
        <w:rPr>
          <w:rFonts w:ascii="Arial" w:hAnsi="Arial" w:cs="Arial"/>
          <w:sz w:val="21"/>
          <w:szCs w:val="21"/>
        </w:rPr>
        <w:t xml:space="preserve"> welche Vorteile die Kombination von PV-Anlage</w:t>
      </w:r>
      <w:r>
        <w:rPr>
          <w:rFonts w:ascii="Arial" w:hAnsi="Arial" w:cs="Arial"/>
          <w:sz w:val="21"/>
          <w:szCs w:val="21"/>
        </w:rPr>
        <w:t>,</w:t>
      </w:r>
      <w:r w:rsidRPr="000109D5">
        <w:rPr>
          <w:rFonts w:ascii="Arial" w:hAnsi="Arial" w:cs="Arial"/>
          <w:sz w:val="21"/>
          <w:szCs w:val="21"/>
        </w:rPr>
        <w:t xml:space="preserve"> b</w:t>
      </w:r>
      <w:r>
        <w:rPr>
          <w:rFonts w:ascii="Arial" w:hAnsi="Arial" w:cs="Arial"/>
          <w:sz w:val="21"/>
          <w:szCs w:val="21"/>
        </w:rPr>
        <w:t>e</w:t>
      </w:r>
      <w:r w:rsidRPr="000109D5">
        <w:rPr>
          <w:rFonts w:ascii="Arial" w:hAnsi="Arial" w:cs="Arial"/>
          <w:sz w:val="21"/>
          <w:szCs w:val="21"/>
        </w:rPr>
        <w:t>z</w:t>
      </w:r>
      <w:r>
        <w:rPr>
          <w:rFonts w:ascii="Arial" w:hAnsi="Arial" w:cs="Arial"/>
          <w:sz w:val="21"/>
          <w:szCs w:val="21"/>
        </w:rPr>
        <w:t>iehungs</w:t>
      </w:r>
      <w:r w:rsidRPr="000109D5">
        <w:rPr>
          <w:rFonts w:ascii="Arial" w:hAnsi="Arial" w:cs="Arial"/>
          <w:sz w:val="21"/>
          <w:szCs w:val="21"/>
        </w:rPr>
        <w:t>w</w:t>
      </w:r>
      <w:r>
        <w:rPr>
          <w:rFonts w:ascii="Arial" w:hAnsi="Arial" w:cs="Arial"/>
          <w:sz w:val="21"/>
          <w:szCs w:val="21"/>
        </w:rPr>
        <w:t>eise Blockheizkraftwerk (</w:t>
      </w:r>
      <w:r w:rsidRPr="000109D5">
        <w:rPr>
          <w:rFonts w:ascii="Arial" w:hAnsi="Arial" w:cs="Arial"/>
          <w:sz w:val="21"/>
          <w:szCs w:val="21"/>
        </w:rPr>
        <w:t>BHKW</w:t>
      </w:r>
      <w:r>
        <w:rPr>
          <w:rFonts w:ascii="Arial" w:hAnsi="Arial" w:cs="Arial"/>
          <w:sz w:val="21"/>
          <w:szCs w:val="21"/>
        </w:rPr>
        <w:t>)</w:t>
      </w:r>
      <w:r w:rsidRPr="000109D5">
        <w:rPr>
          <w:rFonts w:ascii="Arial" w:hAnsi="Arial" w:cs="Arial"/>
          <w:sz w:val="21"/>
          <w:szCs w:val="21"/>
        </w:rPr>
        <w:t xml:space="preserve"> mit einem Batteriespeicher im Unternehmen hat.</w:t>
      </w:r>
      <w:r>
        <w:rPr>
          <w:rFonts w:ascii="Arial" w:hAnsi="Arial" w:cs="Arial"/>
          <w:sz w:val="21"/>
          <w:szCs w:val="21"/>
        </w:rPr>
        <w:t xml:space="preserve"> "Wir haben den ersten Speicher etwa Mitte 2019 nur für unsere PV-Anlage angeschafft. Seit einem knappen halben Jahr läuft nun noch ein weiterer Speicher den wir uns zugelegt haben - er wird sowohl von der PV-Anlage, als auch vom BHKW gespeist."</w:t>
      </w:r>
    </w:p>
    <w:p w:rsidR="00654C6A" w:rsidRPr="000109D5" w:rsidRDefault="00654C6A" w:rsidP="00E16A42">
      <w:pPr>
        <w:spacing w:after="0"/>
        <w:rPr>
          <w:rFonts w:ascii="Arial" w:hAnsi="Arial" w:cs="Arial"/>
          <w:sz w:val="21"/>
          <w:szCs w:val="21"/>
        </w:rPr>
      </w:pPr>
    </w:p>
    <w:p w:rsidR="00654C6A" w:rsidRPr="00280486" w:rsidRDefault="00654C6A"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der</w:t>
      </w:r>
      <w:r>
        <w:rPr>
          <w:rFonts w:ascii="Arial" w:hAnsi="Arial" w:cs="Arial"/>
          <w:sz w:val="21"/>
          <w:szCs w:val="21"/>
        </w:rPr>
        <w:t xml:space="preserve"> speziellen</w:t>
      </w:r>
      <w:r w:rsidRPr="00280486">
        <w:rPr>
          <w:rFonts w:ascii="Arial" w:hAnsi="Arial" w:cs="Arial"/>
          <w:sz w:val="21"/>
          <w:szCs w:val="21"/>
        </w:rPr>
        <w:t xml:space="preserve"> Software </w:t>
      </w:r>
      <w:proofErr w:type="spellStart"/>
      <w:r w:rsidRPr="00280486">
        <w:rPr>
          <w:rFonts w:ascii="Arial" w:hAnsi="Arial" w:cs="Arial"/>
          <w:sz w:val="21"/>
          <w:szCs w:val="21"/>
        </w:rPr>
        <w:t>Edudip</w:t>
      </w:r>
      <w:proofErr w:type="spellEnd"/>
      <w:r w:rsidRPr="00280486">
        <w:rPr>
          <w:rFonts w:ascii="Arial" w:hAnsi="Arial" w:cs="Arial"/>
          <w:sz w:val="21"/>
          <w:szCs w:val="21"/>
        </w:rPr>
        <w:t xml:space="preserve"> durchgeführt wird</w:t>
      </w:r>
      <w:r>
        <w:rPr>
          <w:rFonts w:ascii="Arial" w:hAnsi="Arial" w:cs="Arial"/>
          <w:sz w:val="21"/>
          <w:szCs w:val="21"/>
        </w:rPr>
        <w:t>, ist eine Anmeldung auf der Internetseite der MVeffizient-Website erforderlich</w:t>
      </w:r>
      <w:r w:rsidRPr="0028048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654C6A" w:rsidRPr="00BF646D" w:rsidRDefault="00654C6A"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654C6A" w:rsidRDefault="007972AD">
      <w:pPr>
        <w:rPr>
          <w:rFonts w:ascii="Arial" w:hAnsi="Arial" w:cs="Arial"/>
          <w:i/>
          <w:sz w:val="21"/>
          <w:szCs w:val="21"/>
        </w:rPr>
      </w:pPr>
      <w:bookmarkStart w:id="0" w:name="_GoBack"/>
      <w:r>
        <w:rPr>
          <w:rFonts w:ascii="Arial" w:hAnsi="Arial" w:cs="Arial"/>
          <w:i/>
          <w:noProof/>
          <w:sz w:val="21"/>
          <w:szCs w:val="21"/>
          <w:lang w:eastAsia="de-DE"/>
        </w:rPr>
        <w:lastRenderedPageBreak/>
        <w:drawing>
          <wp:inline distT="0" distB="0" distL="0" distR="0">
            <wp:extent cx="2562225" cy="2372360"/>
            <wp:effectExtent l="0" t="0" r="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2372360"/>
                    </a:xfrm>
                    <a:prstGeom prst="rect">
                      <a:avLst/>
                    </a:prstGeom>
                    <a:noFill/>
                    <a:ln>
                      <a:noFill/>
                    </a:ln>
                  </pic:spPr>
                </pic:pic>
              </a:graphicData>
            </a:graphic>
          </wp:inline>
        </w:drawing>
      </w:r>
      <w:bookmarkEnd w:id="0"/>
    </w:p>
    <w:p w:rsidR="00654C6A" w:rsidRPr="00DC015F" w:rsidRDefault="00654C6A">
      <w:pPr>
        <w:rPr>
          <w:rFonts w:ascii="Arial" w:hAnsi="Arial" w:cs="Arial"/>
          <w:i/>
          <w:sz w:val="21"/>
          <w:szCs w:val="21"/>
        </w:rPr>
      </w:pPr>
      <w:r w:rsidRPr="00DC015F">
        <w:rPr>
          <w:rFonts w:ascii="Arial" w:hAnsi="Arial" w:cs="Arial"/>
          <w:i/>
          <w:sz w:val="21"/>
          <w:szCs w:val="21"/>
        </w:rPr>
        <w:t xml:space="preserve">BU: </w:t>
      </w:r>
      <w:r>
        <w:rPr>
          <w:rFonts w:ascii="Arial" w:hAnsi="Arial" w:cs="Arial"/>
          <w:i/>
          <w:sz w:val="21"/>
          <w:szCs w:val="21"/>
        </w:rPr>
        <w:t>Sven Huntemann, Gebietsleiter beim Gewerbestromspeicherherstelle</w:t>
      </w:r>
      <w:r w:rsidR="0065283F">
        <w:rPr>
          <w:rFonts w:ascii="Arial" w:hAnsi="Arial" w:cs="Arial"/>
          <w:i/>
          <w:sz w:val="21"/>
          <w:szCs w:val="21"/>
        </w:rPr>
        <w:t>r</w:t>
      </w:r>
      <w:r>
        <w:rPr>
          <w:rFonts w:ascii="Arial" w:hAnsi="Arial" w:cs="Arial"/>
          <w:i/>
          <w:sz w:val="21"/>
          <w:szCs w:val="21"/>
        </w:rPr>
        <w:t xml:space="preserve"> TESVOLT, stellt beim MVeffizient-Stammtisch </w:t>
      </w:r>
      <w:r w:rsidRPr="00E924C5">
        <w:rPr>
          <w:rFonts w:ascii="Arial" w:hAnsi="Arial" w:cs="Arial"/>
          <w:bCs/>
          <w:i/>
          <w:sz w:val="21"/>
          <w:szCs w:val="21"/>
        </w:rPr>
        <w:t>Lithium-Batteriespeicher für Industrie und Gewerbe</w:t>
      </w:r>
      <w:r>
        <w:rPr>
          <w:rFonts w:ascii="Arial" w:hAnsi="Arial" w:cs="Arial"/>
          <w:bCs/>
          <w:i/>
          <w:sz w:val="21"/>
          <w:szCs w:val="21"/>
        </w:rPr>
        <w:t xml:space="preserve"> vor</w:t>
      </w:r>
      <w:r w:rsidRPr="00DC015F">
        <w:rPr>
          <w:rFonts w:ascii="Arial" w:hAnsi="Arial" w:cs="Arial"/>
          <w:i/>
          <w:sz w:val="21"/>
          <w:szCs w:val="21"/>
        </w:rPr>
        <w:t xml:space="preserve"> (Foto: </w:t>
      </w:r>
      <w:r w:rsidR="00514B00">
        <w:rPr>
          <w:rFonts w:ascii="Arial" w:hAnsi="Arial" w:cs="Arial"/>
          <w:i/>
          <w:sz w:val="21"/>
          <w:szCs w:val="21"/>
        </w:rPr>
        <w:t>TES</w:t>
      </w:r>
      <w:r>
        <w:rPr>
          <w:rFonts w:ascii="Arial" w:hAnsi="Arial" w:cs="Arial"/>
          <w:i/>
          <w:sz w:val="21"/>
          <w:szCs w:val="21"/>
        </w:rPr>
        <w:t>VOLT</w:t>
      </w:r>
      <w:r w:rsidRPr="00DC015F">
        <w:rPr>
          <w:rFonts w:ascii="Arial" w:hAnsi="Arial" w:cs="Arial"/>
          <w:i/>
          <w:sz w:val="21"/>
          <w:szCs w:val="21"/>
        </w:rPr>
        <w:t xml:space="preserve"> </w:t>
      </w:r>
      <w:r>
        <w:rPr>
          <w:rFonts w:ascii="Arial" w:hAnsi="Arial" w:cs="Arial"/>
          <w:i/>
          <w:sz w:val="21"/>
          <w:szCs w:val="21"/>
        </w:rPr>
        <w:t>GmbH</w:t>
      </w:r>
      <w:r w:rsidRPr="00DC015F">
        <w:rPr>
          <w:rFonts w:ascii="Arial" w:hAnsi="Arial" w:cs="Arial"/>
          <w:i/>
          <w:sz w:val="21"/>
          <w:szCs w:val="21"/>
        </w:rPr>
        <w:t>)</w:t>
      </w:r>
    </w:p>
    <w:p w:rsidR="00654C6A" w:rsidRDefault="007972AD" w:rsidP="00C5756D">
      <w:pPr>
        <w:spacing w:after="0"/>
        <w:rPr>
          <w:rFonts w:ascii="Arial" w:hAnsi="Arial" w:cs="Arial"/>
          <w:i/>
          <w:sz w:val="21"/>
          <w:szCs w:val="21"/>
        </w:rPr>
      </w:pPr>
      <w:r>
        <w:rPr>
          <w:rFonts w:ascii="Arial" w:hAnsi="Arial" w:cs="Arial"/>
          <w:i/>
          <w:noProof/>
          <w:sz w:val="21"/>
          <w:szCs w:val="21"/>
          <w:lang w:eastAsia="de-DE"/>
        </w:rPr>
        <w:drawing>
          <wp:inline distT="0" distB="0" distL="0" distR="0">
            <wp:extent cx="5400040" cy="4330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330700"/>
                    </a:xfrm>
                    <a:prstGeom prst="rect">
                      <a:avLst/>
                    </a:prstGeom>
                    <a:noFill/>
                    <a:ln>
                      <a:noFill/>
                    </a:ln>
                  </pic:spPr>
                </pic:pic>
              </a:graphicData>
            </a:graphic>
          </wp:inline>
        </w:drawing>
      </w:r>
    </w:p>
    <w:p w:rsidR="00654C6A" w:rsidRDefault="00654C6A" w:rsidP="00C5756D">
      <w:pPr>
        <w:spacing w:after="0"/>
        <w:rPr>
          <w:rFonts w:ascii="Arial" w:hAnsi="Arial" w:cs="Arial"/>
          <w:i/>
          <w:sz w:val="21"/>
          <w:szCs w:val="21"/>
        </w:rPr>
      </w:pPr>
      <w:r>
        <w:rPr>
          <w:rFonts w:ascii="Arial" w:hAnsi="Arial" w:cs="Arial"/>
          <w:i/>
          <w:sz w:val="21"/>
          <w:szCs w:val="21"/>
        </w:rPr>
        <w:t>BU: Nutzung von Speichern – auch im Gewerbe sinnvoll (Foto</w:t>
      </w:r>
      <w:r w:rsidR="0027202A">
        <w:rPr>
          <w:rFonts w:ascii="Arial" w:hAnsi="Arial" w:cs="Arial"/>
          <w:i/>
          <w:sz w:val="21"/>
          <w:szCs w:val="21"/>
        </w:rPr>
        <w:t>: LEKA MV</w:t>
      </w:r>
      <w:r>
        <w:rPr>
          <w:rFonts w:ascii="Arial" w:hAnsi="Arial" w:cs="Arial"/>
          <w:i/>
          <w:sz w:val="21"/>
          <w:szCs w:val="21"/>
        </w:rPr>
        <w:t>)</w:t>
      </w:r>
    </w:p>
    <w:p w:rsidR="00654C6A" w:rsidRDefault="00654C6A" w:rsidP="00C5756D">
      <w:pPr>
        <w:spacing w:after="0"/>
        <w:rPr>
          <w:rFonts w:ascii="Arial" w:hAnsi="Arial" w:cs="Arial"/>
          <w:i/>
          <w:sz w:val="21"/>
          <w:szCs w:val="21"/>
        </w:rPr>
      </w:pPr>
    </w:p>
    <w:p w:rsidR="00654C6A" w:rsidRPr="0005239E" w:rsidRDefault="00654C6A"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654C6A" w:rsidRDefault="00654C6A" w:rsidP="007229A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654C6A" w:rsidRDefault="00654C6A" w:rsidP="007229A4">
      <w:pPr>
        <w:rPr>
          <w:rFonts w:ascii="Arial" w:hAnsi="Arial" w:cs="Arial"/>
          <w:sz w:val="21"/>
          <w:szCs w:val="21"/>
        </w:rPr>
      </w:pPr>
    </w:p>
    <w:p w:rsidR="00654C6A" w:rsidRPr="007229A4" w:rsidRDefault="00654C6A" w:rsidP="007229A4">
      <w:pPr>
        <w:rPr>
          <w:rFonts w:ascii="Arial" w:hAnsi="Arial" w:cs="Arial"/>
          <w:b/>
          <w:sz w:val="28"/>
        </w:rPr>
      </w:pPr>
      <w:r w:rsidRPr="00DA2BE4">
        <w:rPr>
          <w:rFonts w:ascii="Arial" w:hAnsi="Arial" w:cs="Arial"/>
          <w:b/>
          <w:sz w:val="28"/>
        </w:rPr>
        <w:t>Über die Kampagne MVeffizient</w:t>
      </w:r>
    </w:p>
    <w:p w:rsidR="00654C6A" w:rsidRPr="00DA2BE4" w:rsidRDefault="00654C6A"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654C6A" w:rsidRPr="00DA2BE4" w:rsidRDefault="00654C6A"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654C6A" w:rsidRPr="00DA2BE4" w:rsidRDefault="00654C6A" w:rsidP="00783334">
      <w:pPr>
        <w:rPr>
          <w:rFonts w:ascii="Arial" w:hAnsi="Arial" w:cs="Arial"/>
          <w:highlight w:val="red"/>
        </w:rPr>
      </w:pPr>
    </w:p>
    <w:p w:rsidR="00654C6A" w:rsidRPr="00DA2BE4" w:rsidRDefault="00654C6A" w:rsidP="005B489C">
      <w:pPr>
        <w:spacing w:after="0"/>
        <w:rPr>
          <w:rFonts w:ascii="Arial" w:hAnsi="Arial" w:cs="Arial"/>
          <w:b/>
          <w:sz w:val="21"/>
          <w:szCs w:val="21"/>
        </w:rPr>
      </w:pPr>
      <w:r w:rsidRPr="00DA2BE4">
        <w:rPr>
          <w:rFonts w:ascii="Arial" w:hAnsi="Arial" w:cs="Arial"/>
          <w:b/>
          <w:sz w:val="21"/>
          <w:szCs w:val="21"/>
        </w:rPr>
        <w:t xml:space="preserve">Pressekontakt: </w:t>
      </w:r>
    </w:p>
    <w:p w:rsidR="00654C6A" w:rsidRPr="00DA2BE4" w:rsidRDefault="00654C6A"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654C6A" w:rsidRPr="00DA2BE4" w:rsidRDefault="00654C6A" w:rsidP="00455F8A">
      <w:pPr>
        <w:spacing w:after="0"/>
        <w:rPr>
          <w:rFonts w:ascii="Arial" w:hAnsi="Arial" w:cs="Arial"/>
          <w:sz w:val="21"/>
          <w:szCs w:val="21"/>
        </w:rPr>
      </w:pPr>
      <w:r w:rsidRPr="00DA2BE4">
        <w:rPr>
          <w:rFonts w:ascii="Arial" w:hAnsi="Arial" w:cs="Arial"/>
          <w:sz w:val="21"/>
          <w:szCs w:val="21"/>
        </w:rPr>
        <w:t>Peter Täufel</w:t>
      </w:r>
    </w:p>
    <w:p w:rsidR="00654C6A" w:rsidRPr="00DA2BE4" w:rsidRDefault="00654C6A" w:rsidP="00455F8A">
      <w:pPr>
        <w:spacing w:after="0"/>
        <w:rPr>
          <w:rFonts w:ascii="Arial" w:hAnsi="Arial" w:cs="Arial"/>
          <w:sz w:val="21"/>
          <w:szCs w:val="21"/>
        </w:rPr>
      </w:pPr>
      <w:r w:rsidRPr="00DA2BE4">
        <w:rPr>
          <w:rFonts w:ascii="Arial" w:hAnsi="Arial" w:cs="Arial"/>
          <w:sz w:val="21"/>
          <w:szCs w:val="21"/>
        </w:rPr>
        <w:t>Freier Mitarbeiter Pressearbeit</w:t>
      </w:r>
    </w:p>
    <w:p w:rsidR="00654C6A" w:rsidRPr="00DA2BE4" w:rsidRDefault="00654C6A" w:rsidP="00455F8A">
      <w:pPr>
        <w:spacing w:after="0"/>
        <w:rPr>
          <w:rFonts w:ascii="Arial" w:hAnsi="Arial" w:cs="Arial"/>
          <w:sz w:val="21"/>
          <w:szCs w:val="21"/>
        </w:rPr>
      </w:pPr>
      <w:r w:rsidRPr="00DA2BE4">
        <w:rPr>
          <w:rFonts w:ascii="Arial" w:hAnsi="Arial" w:cs="Arial"/>
          <w:sz w:val="21"/>
          <w:szCs w:val="21"/>
        </w:rPr>
        <w:t>Hauptstr. 43</w:t>
      </w:r>
    </w:p>
    <w:p w:rsidR="00654C6A" w:rsidRPr="00DA2BE4" w:rsidRDefault="00654C6A" w:rsidP="00455F8A">
      <w:pPr>
        <w:spacing w:after="0"/>
        <w:rPr>
          <w:rFonts w:ascii="Arial" w:hAnsi="Arial" w:cs="Arial"/>
          <w:sz w:val="21"/>
          <w:szCs w:val="21"/>
        </w:rPr>
      </w:pPr>
      <w:r w:rsidRPr="00DA2BE4">
        <w:rPr>
          <w:rFonts w:ascii="Arial" w:hAnsi="Arial" w:cs="Arial"/>
          <w:sz w:val="21"/>
          <w:szCs w:val="21"/>
        </w:rPr>
        <w:t>23996 Bad Kleinen</w:t>
      </w:r>
    </w:p>
    <w:p w:rsidR="00654C6A" w:rsidRPr="00DA2BE4" w:rsidRDefault="00654C6A" w:rsidP="00455F8A">
      <w:pPr>
        <w:spacing w:after="0"/>
        <w:rPr>
          <w:rFonts w:ascii="Arial" w:hAnsi="Arial" w:cs="Arial"/>
          <w:sz w:val="21"/>
          <w:szCs w:val="21"/>
        </w:rPr>
      </w:pPr>
    </w:p>
    <w:p w:rsidR="00654C6A" w:rsidRPr="00DA2BE4" w:rsidRDefault="00654C6A" w:rsidP="00455F8A">
      <w:pPr>
        <w:spacing w:after="0"/>
        <w:rPr>
          <w:rFonts w:ascii="Arial" w:hAnsi="Arial" w:cs="Arial"/>
          <w:sz w:val="21"/>
          <w:szCs w:val="21"/>
        </w:rPr>
      </w:pPr>
      <w:r w:rsidRPr="00DA2BE4">
        <w:rPr>
          <w:rFonts w:ascii="Arial" w:hAnsi="Arial" w:cs="Arial"/>
          <w:sz w:val="21"/>
          <w:szCs w:val="21"/>
        </w:rPr>
        <w:t>E-Mail: Leokor@web.de</w:t>
      </w:r>
    </w:p>
    <w:p w:rsidR="00654C6A" w:rsidRPr="00DA2BE4" w:rsidRDefault="00654C6A" w:rsidP="00C72D66">
      <w:pPr>
        <w:spacing w:after="0"/>
        <w:rPr>
          <w:rFonts w:ascii="Arial" w:hAnsi="Arial" w:cs="Arial"/>
        </w:rPr>
      </w:pPr>
      <w:r w:rsidRPr="00DA2BE4">
        <w:rPr>
          <w:rFonts w:ascii="Arial" w:hAnsi="Arial" w:cs="Arial"/>
          <w:sz w:val="21"/>
          <w:szCs w:val="21"/>
        </w:rPr>
        <w:t>Tel: 0173 - 3525782</w:t>
      </w:r>
    </w:p>
    <w:sectPr w:rsidR="00654C6A" w:rsidRPr="00DA2BE4" w:rsidSect="00302E0F">
      <w:headerReference w:type="default" r:id="rId11"/>
      <w:footerReference w:type="default" r:id="rId12"/>
      <w:pgSz w:w="11906" w:h="16838"/>
      <w:pgMar w:top="3262" w:right="1416" w:bottom="852"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7BD" w:rsidRDefault="00C707BD" w:rsidP="00DC54F9">
      <w:pPr>
        <w:spacing w:after="0" w:line="240" w:lineRule="auto"/>
      </w:pPr>
      <w:r>
        <w:separator/>
      </w:r>
    </w:p>
  </w:endnote>
  <w:endnote w:type="continuationSeparator" w:id="0">
    <w:p w:rsidR="00C707BD" w:rsidRDefault="00C707BD"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C6A" w:rsidRPr="008B30E5" w:rsidRDefault="00654C6A"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A856C9">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00C707BD">
      <w:fldChar w:fldCharType="begin"/>
    </w:r>
    <w:r w:rsidR="00C707BD">
      <w:instrText>NUMPAGES  \* Arabic  \* MERGEFORMAT</w:instrText>
    </w:r>
    <w:r w:rsidR="00C707BD">
      <w:fldChar w:fldCharType="separate"/>
    </w:r>
    <w:r w:rsidR="00A856C9" w:rsidRPr="00A856C9">
      <w:rPr>
        <w:rFonts w:ascii="Arial" w:hAnsi="Arial" w:cs="Arial"/>
        <w:b/>
        <w:bCs/>
        <w:noProof/>
        <w:sz w:val="20"/>
      </w:rPr>
      <w:t>3</w:t>
    </w:r>
    <w:r w:rsidR="00C707BD">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7BD" w:rsidRDefault="00C707BD" w:rsidP="00DC54F9">
      <w:pPr>
        <w:spacing w:after="0" w:line="240" w:lineRule="auto"/>
      </w:pPr>
      <w:r>
        <w:separator/>
      </w:r>
    </w:p>
  </w:footnote>
  <w:footnote w:type="continuationSeparator" w:id="0">
    <w:p w:rsidR="00C707BD" w:rsidRDefault="00C707BD"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C6A" w:rsidRDefault="00654C6A" w:rsidP="00DC54F9">
    <w:pPr>
      <w:pStyle w:val="Kopfzeile"/>
      <w:jc w:val="right"/>
      <w:rPr>
        <w:noProof/>
        <w:lang w:eastAsia="de-DE"/>
      </w:rPr>
    </w:pPr>
  </w:p>
  <w:p w:rsidR="00654C6A" w:rsidRDefault="007972AD"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654C6A" w:rsidRDefault="007972AD"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654C6A" w:rsidRDefault="00654C6A" w:rsidP="00DC54F9">
    <w:pPr>
      <w:pStyle w:val="Kopfzeile"/>
      <w:jc w:val="right"/>
      <w:rPr>
        <w:noProof/>
        <w:lang w:eastAsia="de-DE"/>
      </w:rPr>
    </w:pPr>
  </w:p>
  <w:p w:rsidR="00654C6A" w:rsidRDefault="00654C6A"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09D5"/>
    <w:rsid w:val="0001613D"/>
    <w:rsid w:val="00022245"/>
    <w:rsid w:val="00025889"/>
    <w:rsid w:val="00034C75"/>
    <w:rsid w:val="000407BD"/>
    <w:rsid w:val="0004527C"/>
    <w:rsid w:val="000513C4"/>
    <w:rsid w:val="0005239E"/>
    <w:rsid w:val="00055B6B"/>
    <w:rsid w:val="000705BB"/>
    <w:rsid w:val="00071D34"/>
    <w:rsid w:val="00074EBF"/>
    <w:rsid w:val="00076F56"/>
    <w:rsid w:val="000777A3"/>
    <w:rsid w:val="00091450"/>
    <w:rsid w:val="00091D47"/>
    <w:rsid w:val="0009279B"/>
    <w:rsid w:val="000952D3"/>
    <w:rsid w:val="000963A5"/>
    <w:rsid w:val="000A03A7"/>
    <w:rsid w:val="000A4DF2"/>
    <w:rsid w:val="000B415A"/>
    <w:rsid w:val="000B6138"/>
    <w:rsid w:val="000C2778"/>
    <w:rsid w:val="000C3925"/>
    <w:rsid w:val="000C7181"/>
    <w:rsid w:val="000C77A6"/>
    <w:rsid w:val="000C77BD"/>
    <w:rsid w:val="000D23B3"/>
    <w:rsid w:val="000D648B"/>
    <w:rsid w:val="000E0308"/>
    <w:rsid w:val="000E248E"/>
    <w:rsid w:val="000E4850"/>
    <w:rsid w:val="000E71EA"/>
    <w:rsid w:val="000E7444"/>
    <w:rsid w:val="000E7740"/>
    <w:rsid w:val="000F2D18"/>
    <w:rsid w:val="000F5D69"/>
    <w:rsid w:val="000F72DC"/>
    <w:rsid w:val="001025F6"/>
    <w:rsid w:val="00102623"/>
    <w:rsid w:val="0010401A"/>
    <w:rsid w:val="00105AAA"/>
    <w:rsid w:val="00121F2D"/>
    <w:rsid w:val="001249EC"/>
    <w:rsid w:val="00125088"/>
    <w:rsid w:val="001255F9"/>
    <w:rsid w:val="001268B4"/>
    <w:rsid w:val="0013710B"/>
    <w:rsid w:val="001422AA"/>
    <w:rsid w:val="00152202"/>
    <w:rsid w:val="001524DB"/>
    <w:rsid w:val="001531A4"/>
    <w:rsid w:val="001555A5"/>
    <w:rsid w:val="0015590D"/>
    <w:rsid w:val="0015778E"/>
    <w:rsid w:val="00157E68"/>
    <w:rsid w:val="0016015A"/>
    <w:rsid w:val="00161855"/>
    <w:rsid w:val="00163320"/>
    <w:rsid w:val="00171C17"/>
    <w:rsid w:val="00171EC5"/>
    <w:rsid w:val="00173209"/>
    <w:rsid w:val="00182ABC"/>
    <w:rsid w:val="00185685"/>
    <w:rsid w:val="001866B5"/>
    <w:rsid w:val="00191EC6"/>
    <w:rsid w:val="0019338E"/>
    <w:rsid w:val="00196571"/>
    <w:rsid w:val="001A024A"/>
    <w:rsid w:val="001A2AD9"/>
    <w:rsid w:val="001A3513"/>
    <w:rsid w:val="001A4D87"/>
    <w:rsid w:val="001A4F9F"/>
    <w:rsid w:val="001A7729"/>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04E45"/>
    <w:rsid w:val="00211AA9"/>
    <w:rsid w:val="0021250A"/>
    <w:rsid w:val="002126B3"/>
    <w:rsid w:val="00213CDB"/>
    <w:rsid w:val="002156B0"/>
    <w:rsid w:val="00215E1B"/>
    <w:rsid w:val="0021641B"/>
    <w:rsid w:val="00221CD9"/>
    <w:rsid w:val="00231113"/>
    <w:rsid w:val="0023156B"/>
    <w:rsid w:val="00231C7E"/>
    <w:rsid w:val="00234303"/>
    <w:rsid w:val="002362B2"/>
    <w:rsid w:val="00242F35"/>
    <w:rsid w:val="002448F7"/>
    <w:rsid w:val="00252481"/>
    <w:rsid w:val="002548FB"/>
    <w:rsid w:val="002573EB"/>
    <w:rsid w:val="002575A5"/>
    <w:rsid w:val="00261BC9"/>
    <w:rsid w:val="002640C0"/>
    <w:rsid w:val="00270E52"/>
    <w:rsid w:val="0027202A"/>
    <w:rsid w:val="00273155"/>
    <w:rsid w:val="00276283"/>
    <w:rsid w:val="00280486"/>
    <w:rsid w:val="0028436D"/>
    <w:rsid w:val="002868EF"/>
    <w:rsid w:val="00286965"/>
    <w:rsid w:val="002926BE"/>
    <w:rsid w:val="0029454E"/>
    <w:rsid w:val="00294EDC"/>
    <w:rsid w:val="002A0231"/>
    <w:rsid w:val="002A3C75"/>
    <w:rsid w:val="002A4A7D"/>
    <w:rsid w:val="002A5B14"/>
    <w:rsid w:val="002A7CB3"/>
    <w:rsid w:val="002B27E2"/>
    <w:rsid w:val="002C7962"/>
    <w:rsid w:val="002D2A5B"/>
    <w:rsid w:val="002D3765"/>
    <w:rsid w:val="002D3881"/>
    <w:rsid w:val="002D3FCE"/>
    <w:rsid w:val="002D4FC8"/>
    <w:rsid w:val="002E3D01"/>
    <w:rsid w:val="002E59CE"/>
    <w:rsid w:val="002F1D14"/>
    <w:rsid w:val="002F2E97"/>
    <w:rsid w:val="002F3344"/>
    <w:rsid w:val="002F5765"/>
    <w:rsid w:val="002F7065"/>
    <w:rsid w:val="002F7AB8"/>
    <w:rsid w:val="00302E0F"/>
    <w:rsid w:val="00307B22"/>
    <w:rsid w:val="00315971"/>
    <w:rsid w:val="00315DF8"/>
    <w:rsid w:val="0032033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06EE"/>
    <w:rsid w:val="003671BF"/>
    <w:rsid w:val="0036770F"/>
    <w:rsid w:val="00370FDA"/>
    <w:rsid w:val="00371E2C"/>
    <w:rsid w:val="0037637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94C"/>
    <w:rsid w:val="00405C68"/>
    <w:rsid w:val="004065D6"/>
    <w:rsid w:val="00406BEC"/>
    <w:rsid w:val="00411F6B"/>
    <w:rsid w:val="00412F36"/>
    <w:rsid w:val="00414772"/>
    <w:rsid w:val="00416CE9"/>
    <w:rsid w:val="00423A10"/>
    <w:rsid w:val="004273D5"/>
    <w:rsid w:val="00437A8C"/>
    <w:rsid w:val="00444F10"/>
    <w:rsid w:val="00446E7C"/>
    <w:rsid w:val="00455F8A"/>
    <w:rsid w:val="00457FAA"/>
    <w:rsid w:val="0046361A"/>
    <w:rsid w:val="00464992"/>
    <w:rsid w:val="004658C8"/>
    <w:rsid w:val="004676C0"/>
    <w:rsid w:val="00467F53"/>
    <w:rsid w:val="00470443"/>
    <w:rsid w:val="00470845"/>
    <w:rsid w:val="004715E8"/>
    <w:rsid w:val="00471B8E"/>
    <w:rsid w:val="00475DF8"/>
    <w:rsid w:val="004838F6"/>
    <w:rsid w:val="004916A1"/>
    <w:rsid w:val="004916EB"/>
    <w:rsid w:val="004925F6"/>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2D8E"/>
    <w:rsid w:val="005031D9"/>
    <w:rsid w:val="00506CCF"/>
    <w:rsid w:val="00511E5D"/>
    <w:rsid w:val="00513FD9"/>
    <w:rsid w:val="005140C3"/>
    <w:rsid w:val="005149A0"/>
    <w:rsid w:val="00514B00"/>
    <w:rsid w:val="00515240"/>
    <w:rsid w:val="00524B79"/>
    <w:rsid w:val="00524D8A"/>
    <w:rsid w:val="00541EB6"/>
    <w:rsid w:val="00551A11"/>
    <w:rsid w:val="005543B4"/>
    <w:rsid w:val="00554463"/>
    <w:rsid w:val="005646E7"/>
    <w:rsid w:val="00565FCB"/>
    <w:rsid w:val="005665AB"/>
    <w:rsid w:val="00566736"/>
    <w:rsid w:val="005757EC"/>
    <w:rsid w:val="00575FEB"/>
    <w:rsid w:val="005763E3"/>
    <w:rsid w:val="00581904"/>
    <w:rsid w:val="00581913"/>
    <w:rsid w:val="005951C2"/>
    <w:rsid w:val="005A270E"/>
    <w:rsid w:val="005A4506"/>
    <w:rsid w:val="005A5B90"/>
    <w:rsid w:val="005A70A5"/>
    <w:rsid w:val="005B11EE"/>
    <w:rsid w:val="005B182B"/>
    <w:rsid w:val="005B489C"/>
    <w:rsid w:val="005B79DE"/>
    <w:rsid w:val="005C06AF"/>
    <w:rsid w:val="005C53B6"/>
    <w:rsid w:val="005D038A"/>
    <w:rsid w:val="005D4668"/>
    <w:rsid w:val="005D510C"/>
    <w:rsid w:val="005D6EBD"/>
    <w:rsid w:val="005D75BF"/>
    <w:rsid w:val="005E0C37"/>
    <w:rsid w:val="005E5AC7"/>
    <w:rsid w:val="005E5B87"/>
    <w:rsid w:val="005E610A"/>
    <w:rsid w:val="006026C8"/>
    <w:rsid w:val="00603518"/>
    <w:rsid w:val="00603DAF"/>
    <w:rsid w:val="00615D2F"/>
    <w:rsid w:val="00615E3F"/>
    <w:rsid w:val="00617386"/>
    <w:rsid w:val="00622957"/>
    <w:rsid w:val="00622AF2"/>
    <w:rsid w:val="00623CE2"/>
    <w:rsid w:val="006273BA"/>
    <w:rsid w:val="00627916"/>
    <w:rsid w:val="00634B58"/>
    <w:rsid w:val="00634FEC"/>
    <w:rsid w:val="00635656"/>
    <w:rsid w:val="00637AB7"/>
    <w:rsid w:val="006431C3"/>
    <w:rsid w:val="00645345"/>
    <w:rsid w:val="006505E1"/>
    <w:rsid w:val="006509C2"/>
    <w:rsid w:val="00652459"/>
    <w:rsid w:val="0065283F"/>
    <w:rsid w:val="00654547"/>
    <w:rsid w:val="006545D7"/>
    <w:rsid w:val="00654C6A"/>
    <w:rsid w:val="00656873"/>
    <w:rsid w:val="0066034D"/>
    <w:rsid w:val="00660FEF"/>
    <w:rsid w:val="00663AC7"/>
    <w:rsid w:val="00667D34"/>
    <w:rsid w:val="00680515"/>
    <w:rsid w:val="0068120E"/>
    <w:rsid w:val="006901EC"/>
    <w:rsid w:val="006926C3"/>
    <w:rsid w:val="00694AE1"/>
    <w:rsid w:val="006954FC"/>
    <w:rsid w:val="006A787C"/>
    <w:rsid w:val="006A7E3F"/>
    <w:rsid w:val="006B1E3C"/>
    <w:rsid w:val="006B6552"/>
    <w:rsid w:val="006B7FD4"/>
    <w:rsid w:val="006C1D6B"/>
    <w:rsid w:val="006D0066"/>
    <w:rsid w:val="006D12EF"/>
    <w:rsid w:val="006D2F85"/>
    <w:rsid w:val="006D3833"/>
    <w:rsid w:val="006D5E0C"/>
    <w:rsid w:val="006D729A"/>
    <w:rsid w:val="006E2424"/>
    <w:rsid w:val="006E54A0"/>
    <w:rsid w:val="006E70E7"/>
    <w:rsid w:val="006E72E3"/>
    <w:rsid w:val="006E7360"/>
    <w:rsid w:val="006F3947"/>
    <w:rsid w:val="006F50AE"/>
    <w:rsid w:val="007057CF"/>
    <w:rsid w:val="0070640A"/>
    <w:rsid w:val="0070691C"/>
    <w:rsid w:val="007073AE"/>
    <w:rsid w:val="00707504"/>
    <w:rsid w:val="007135C4"/>
    <w:rsid w:val="00713EBF"/>
    <w:rsid w:val="0072074F"/>
    <w:rsid w:val="00722471"/>
    <w:rsid w:val="007229A4"/>
    <w:rsid w:val="007249C1"/>
    <w:rsid w:val="00724CE8"/>
    <w:rsid w:val="00726418"/>
    <w:rsid w:val="00726CA2"/>
    <w:rsid w:val="00727688"/>
    <w:rsid w:val="00730CD8"/>
    <w:rsid w:val="007313DD"/>
    <w:rsid w:val="007329DC"/>
    <w:rsid w:val="00732C8E"/>
    <w:rsid w:val="00733643"/>
    <w:rsid w:val="007409BF"/>
    <w:rsid w:val="0074231F"/>
    <w:rsid w:val="0074498A"/>
    <w:rsid w:val="00745F37"/>
    <w:rsid w:val="00746B71"/>
    <w:rsid w:val="00750D62"/>
    <w:rsid w:val="00766467"/>
    <w:rsid w:val="00775EF4"/>
    <w:rsid w:val="00783334"/>
    <w:rsid w:val="00790D11"/>
    <w:rsid w:val="007924A4"/>
    <w:rsid w:val="00795326"/>
    <w:rsid w:val="00795C47"/>
    <w:rsid w:val="007972AD"/>
    <w:rsid w:val="007A40E8"/>
    <w:rsid w:val="007A7325"/>
    <w:rsid w:val="007B0603"/>
    <w:rsid w:val="007B2934"/>
    <w:rsid w:val="007B37AB"/>
    <w:rsid w:val="007B43D8"/>
    <w:rsid w:val="007B64AD"/>
    <w:rsid w:val="007C026D"/>
    <w:rsid w:val="007C3C0B"/>
    <w:rsid w:val="007C47BC"/>
    <w:rsid w:val="007C492F"/>
    <w:rsid w:val="007C62DB"/>
    <w:rsid w:val="007D634C"/>
    <w:rsid w:val="007D6417"/>
    <w:rsid w:val="007E198F"/>
    <w:rsid w:val="007E2E45"/>
    <w:rsid w:val="007E7A23"/>
    <w:rsid w:val="007F58B1"/>
    <w:rsid w:val="007F7A19"/>
    <w:rsid w:val="007F7A68"/>
    <w:rsid w:val="008036E2"/>
    <w:rsid w:val="00804CF3"/>
    <w:rsid w:val="0080587B"/>
    <w:rsid w:val="00807BDD"/>
    <w:rsid w:val="0081011A"/>
    <w:rsid w:val="008110C3"/>
    <w:rsid w:val="008253DB"/>
    <w:rsid w:val="00827FF2"/>
    <w:rsid w:val="00832532"/>
    <w:rsid w:val="00832FE6"/>
    <w:rsid w:val="0083381D"/>
    <w:rsid w:val="00835FC5"/>
    <w:rsid w:val="0085217F"/>
    <w:rsid w:val="008540DB"/>
    <w:rsid w:val="0085441B"/>
    <w:rsid w:val="008673D4"/>
    <w:rsid w:val="008722A6"/>
    <w:rsid w:val="008748D3"/>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2AD3"/>
    <w:rsid w:val="008D4218"/>
    <w:rsid w:val="008D6F05"/>
    <w:rsid w:val="008E0EC5"/>
    <w:rsid w:val="008E22D1"/>
    <w:rsid w:val="008E4BBC"/>
    <w:rsid w:val="008E520C"/>
    <w:rsid w:val="00901FAA"/>
    <w:rsid w:val="0090240D"/>
    <w:rsid w:val="009042BE"/>
    <w:rsid w:val="009064DA"/>
    <w:rsid w:val="00921029"/>
    <w:rsid w:val="0092276C"/>
    <w:rsid w:val="00926046"/>
    <w:rsid w:val="00931ED7"/>
    <w:rsid w:val="009345BD"/>
    <w:rsid w:val="00935410"/>
    <w:rsid w:val="009401E2"/>
    <w:rsid w:val="00940674"/>
    <w:rsid w:val="00942ED7"/>
    <w:rsid w:val="00944E9C"/>
    <w:rsid w:val="009454A1"/>
    <w:rsid w:val="00956DF5"/>
    <w:rsid w:val="00962D39"/>
    <w:rsid w:val="009663FE"/>
    <w:rsid w:val="0097488D"/>
    <w:rsid w:val="009846F4"/>
    <w:rsid w:val="00985D9B"/>
    <w:rsid w:val="00986C67"/>
    <w:rsid w:val="00986EE2"/>
    <w:rsid w:val="009919B6"/>
    <w:rsid w:val="0099201A"/>
    <w:rsid w:val="00993AC2"/>
    <w:rsid w:val="00993C9D"/>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11FCD"/>
    <w:rsid w:val="00A26F5E"/>
    <w:rsid w:val="00A34333"/>
    <w:rsid w:val="00A364D4"/>
    <w:rsid w:val="00A366AD"/>
    <w:rsid w:val="00A4075B"/>
    <w:rsid w:val="00A44B99"/>
    <w:rsid w:val="00A44F13"/>
    <w:rsid w:val="00A46850"/>
    <w:rsid w:val="00A5118F"/>
    <w:rsid w:val="00A51653"/>
    <w:rsid w:val="00A53006"/>
    <w:rsid w:val="00A66F9B"/>
    <w:rsid w:val="00A840D0"/>
    <w:rsid w:val="00A856C9"/>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24D5"/>
    <w:rsid w:val="00B43043"/>
    <w:rsid w:val="00B6316E"/>
    <w:rsid w:val="00B65F44"/>
    <w:rsid w:val="00B744AA"/>
    <w:rsid w:val="00B749B8"/>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0F06"/>
    <w:rsid w:val="00C127DD"/>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756D"/>
    <w:rsid w:val="00C62F97"/>
    <w:rsid w:val="00C66A13"/>
    <w:rsid w:val="00C66B13"/>
    <w:rsid w:val="00C66D02"/>
    <w:rsid w:val="00C707BD"/>
    <w:rsid w:val="00C71813"/>
    <w:rsid w:val="00C72D66"/>
    <w:rsid w:val="00C75325"/>
    <w:rsid w:val="00C7647C"/>
    <w:rsid w:val="00C76DF3"/>
    <w:rsid w:val="00C7730F"/>
    <w:rsid w:val="00C87946"/>
    <w:rsid w:val="00C900E6"/>
    <w:rsid w:val="00C955DC"/>
    <w:rsid w:val="00CA2AD6"/>
    <w:rsid w:val="00CA792F"/>
    <w:rsid w:val="00CB1273"/>
    <w:rsid w:val="00CB2C08"/>
    <w:rsid w:val="00CB2DC7"/>
    <w:rsid w:val="00CB78EB"/>
    <w:rsid w:val="00CC11A3"/>
    <w:rsid w:val="00CC355A"/>
    <w:rsid w:val="00CC6C12"/>
    <w:rsid w:val="00CC7FD3"/>
    <w:rsid w:val="00CD1002"/>
    <w:rsid w:val="00CD3748"/>
    <w:rsid w:val="00CD6563"/>
    <w:rsid w:val="00CE09C0"/>
    <w:rsid w:val="00CE56D7"/>
    <w:rsid w:val="00CF32A8"/>
    <w:rsid w:val="00CF7F65"/>
    <w:rsid w:val="00D031EB"/>
    <w:rsid w:val="00D054B0"/>
    <w:rsid w:val="00D075E1"/>
    <w:rsid w:val="00D077AC"/>
    <w:rsid w:val="00D07BC8"/>
    <w:rsid w:val="00D135AB"/>
    <w:rsid w:val="00D13F14"/>
    <w:rsid w:val="00D17F25"/>
    <w:rsid w:val="00D23119"/>
    <w:rsid w:val="00D320F6"/>
    <w:rsid w:val="00D3271F"/>
    <w:rsid w:val="00D33291"/>
    <w:rsid w:val="00D4424E"/>
    <w:rsid w:val="00D463B1"/>
    <w:rsid w:val="00D4798E"/>
    <w:rsid w:val="00D510BB"/>
    <w:rsid w:val="00D5410F"/>
    <w:rsid w:val="00D57D16"/>
    <w:rsid w:val="00D62C09"/>
    <w:rsid w:val="00D633FB"/>
    <w:rsid w:val="00D642C5"/>
    <w:rsid w:val="00D644BF"/>
    <w:rsid w:val="00D70DAB"/>
    <w:rsid w:val="00D72465"/>
    <w:rsid w:val="00D77D03"/>
    <w:rsid w:val="00D820E4"/>
    <w:rsid w:val="00D83541"/>
    <w:rsid w:val="00D8418E"/>
    <w:rsid w:val="00D8611C"/>
    <w:rsid w:val="00D9230F"/>
    <w:rsid w:val="00D9436F"/>
    <w:rsid w:val="00D963B4"/>
    <w:rsid w:val="00D97483"/>
    <w:rsid w:val="00D979C9"/>
    <w:rsid w:val="00D97AFE"/>
    <w:rsid w:val="00DA0281"/>
    <w:rsid w:val="00DA0CCF"/>
    <w:rsid w:val="00DA2BE4"/>
    <w:rsid w:val="00DA30BD"/>
    <w:rsid w:val="00DA4E9B"/>
    <w:rsid w:val="00DB1C2A"/>
    <w:rsid w:val="00DB79A3"/>
    <w:rsid w:val="00DC015F"/>
    <w:rsid w:val="00DC0F23"/>
    <w:rsid w:val="00DC17F0"/>
    <w:rsid w:val="00DC1ADE"/>
    <w:rsid w:val="00DC2367"/>
    <w:rsid w:val="00DC54F9"/>
    <w:rsid w:val="00DC68ED"/>
    <w:rsid w:val="00DC6E65"/>
    <w:rsid w:val="00DD09AE"/>
    <w:rsid w:val="00DD2AFA"/>
    <w:rsid w:val="00DD2CAB"/>
    <w:rsid w:val="00DD4CC8"/>
    <w:rsid w:val="00DD5696"/>
    <w:rsid w:val="00DD66DA"/>
    <w:rsid w:val="00DE477B"/>
    <w:rsid w:val="00DE5BE8"/>
    <w:rsid w:val="00DE5FDD"/>
    <w:rsid w:val="00DF0703"/>
    <w:rsid w:val="00DF1A08"/>
    <w:rsid w:val="00DF5B14"/>
    <w:rsid w:val="00E02158"/>
    <w:rsid w:val="00E07C41"/>
    <w:rsid w:val="00E11C5B"/>
    <w:rsid w:val="00E12FE1"/>
    <w:rsid w:val="00E16A42"/>
    <w:rsid w:val="00E173D4"/>
    <w:rsid w:val="00E21910"/>
    <w:rsid w:val="00E22115"/>
    <w:rsid w:val="00E33D4C"/>
    <w:rsid w:val="00E35D66"/>
    <w:rsid w:val="00E402B2"/>
    <w:rsid w:val="00E422AE"/>
    <w:rsid w:val="00E45CE6"/>
    <w:rsid w:val="00E4731C"/>
    <w:rsid w:val="00E52DEC"/>
    <w:rsid w:val="00E565C6"/>
    <w:rsid w:val="00E57837"/>
    <w:rsid w:val="00E620BC"/>
    <w:rsid w:val="00E623FC"/>
    <w:rsid w:val="00E6336F"/>
    <w:rsid w:val="00E67636"/>
    <w:rsid w:val="00E74E61"/>
    <w:rsid w:val="00E83032"/>
    <w:rsid w:val="00E845FA"/>
    <w:rsid w:val="00E84D07"/>
    <w:rsid w:val="00E924C5"/>
    <w:rsid w:val="00EA0018"/>
    <w:rsid w:val="00EA467E"/>
    <w:rsid w:val="00EA4EEF"/>
    <w:rsid w:val="00EA6666"/>
    <w:rsid w:val="00EB0D2B"/>
    <w:rsid w:val="00EB2448"/>
    <w:rsid w:val="00EB7190"/>
    <w:rsid w:val="00ED0622"/>
    <w:rsid w:val="00ED19E0"/>
    <w:rsid w:val="00EE1688"/>
    <w:rsid w:val="00EE2910"/>
    <w:rsid w:val="00EE3B0A"/>
    <w:rsid w:val="00EF4068"/>
    <w:rsid w:val="00EF6FCF"/>
    <w:rsid w:val="00EF7427"/>
    <w:rsid w:val="00EF75E9"/>
    <w:rsid w:val="00F0305C"/>
    <w:rsid w:val="00F036D7"/>
    <w:rsid w:val="00F060CE"/>
    <w:rsid w:val="00F0758F"/>
    <w:rsid w:val="00F10B7C"/>
    <w:rsid w:val="00F111EC"/>
    <w:rsid w:val="00F117BF"/>
    <w:rsid w:val="00F1278D"/>
    <w:rsid w:val="00F146DF"/>
    <w:rsid w:val="00F14848"/>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34AE"/>
    <w:rsid w:val="00F56757"/>
    <w:rsid w:val="00F6220B"/>
    <w:rsid w:val="00F64AF4"/>
    <w:rsid w:val="00F651BB"/>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195F70E-0766-498E-A572-AFBEC45F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52729">
      <w:marLeft w:val="0"/>
      <w:marRight w:val="0"/>
      <w:marTop w:val="0"/>
      <w:marBottom w:val="0"/>
      <w:divBdr>
        <w:top w:val="none" w:sz="0" w:space="0" w:color="auto"/>
        <w:left w:val="none" w:sz="0" w:space="0" w:color="auto"/>
        <w:bottom w:val="none" w:sz="0" w:space="0" w:color="auto"/>
        <w:right w:val="none" w:sz="0" w:space="0" w:color="auto"/>
      </w:divBdr>
    </w:div>
    <w:div w:id="237252730">
      <w:marLeft w:val="0"/>
      <w:marRight w:val="0"/>
      <w:marTop w:val="0"/>
      <w:marBottom w:val="0"/>
      <w:divBdr>
        <w:top w:val="none" w:sz="0" w:space="0" w:color="auto"/>
        <w:left w:val="none" w:sz="0" w:space="0" w:color="auto"/>
        <w:bottom w:val="none" w:sz="0" w:space="0" w:color="auto"/>
        <w:right w:val="none" w:sz="0" w:space="0" w:color="auto"/>
      </w:divBdr>
      <w:divsChild>
        <w:div w:id="237252734">
          <w:marLeft w:val="0"/>
          <w:marRight w:val="0"/>
          <w:marTop w:val="0"/>
          <w:marBottom w:val="0"/>
          <w:divBdr>
            <w:top w:val="none" w:sz="0" w:space="0" w:color="auto"/>
            <w:left w:val="none" w:sz="0" w:space="0" w:color="auto"/>
            <w:bottom w:val="none" w:sz="0" w:space="0" w:color="auto"/>
            <w:right w:val="none" w:sz="0" w:space="0" w:color="auto"/>
          </w:divBdr>
        </w:div>
        <w:div w:id="237252736">
          <w:marLeft w:val="0"/>
          <w:marRight w:val="0"/>
          <w:marTop w:val="0"/>
          <w:marBottom w:val="0"/>
          <w:divBdr>
            <w:top w:val="none" w:sz="0" w:space="0" w:color="auto"/>
            <w:left w:val="none" w:sz="0" w:space="0" w:color="auto"/>
            <w:bottom w:val="none" w:sz="0" w:space="0" w:color="auto"/>
            <w:right w:val="none" w:sz="0" w:space="0" w:color="auto"/>
          </w:divBdr>
        </w:div>
        <w:div w:id="237252742">
          <w:marLeft w:val="0"/>
          <w:marRight w:val="0"/>
          <w:marTop w:val="0"/>
          <w:marBottom w:val="0"/>
          <w:divBdr>
            <w:top w:val="none" w:sz="0" w:space="0" w:color="auto"/>
            <w:left w:val="none" w:sz="0" w:space="0" w:color="auto"/>
            <w:bottom w:val="none" w:sz="0" w:space="0" w:color="auto"/>
            <w:right w:val="none" w:sz="0" w:space="0" w:color="auto"/>
          </w:divBdr>
        </w:div>
      </w:divsChild>
    </w:div>
    <w:div w:id="237252732">
      <w:marLeft w:val="0"/>
      <w:marRight w:val="0"/>
      <w:marTop w:val="0"/>
      <w:marBottom w:val="0"/>
      <w:divBdr>
        <w:top w:val="none" w:sz="0" w:space="0" w:color="auto"/>
        <w:left w:val="none" w:sz="0" w:space="0" w:color="auto"/>
        <w:bottom w:val="none" w:sz="0" w:space="0" w:color="auto"/>
        <w:right w:val="none" w:sz="0" w:space="0" w:color="auto"/>
      </w:divBdr>
      <w:divsChild>
        <w:div w:id="237252731">
          <w:marLeft w:val="0"/>
          <w:marRight w:val="0"/>
          <w:marTop w:val="0"/>
          <w:marBottom w:val="0"/>
          <w:divBdr>
            <w:top w:val="none" w:sz="0" w:space="0" w:color="auto"/>
            <w:left w:val="none" w:sz="0" w:space="0" w:color="auto"/>
            <w:bottom w:val="none" w:sz="0" w:space="0" w:color="auto"/>
            <w:right w:val="none" w:sz="0" w:space="0" w:color="auto"/>
          </w:divBdr>
        </w:div>
        <w:div w:id="237252735">
          <w:marLeft w:val="0"/>
          <w:marRight w:val="0"/>
          <w:marTop w:val="0"/>
          <w:marBottom w:val="0"/>
          <w:divBdr>
            <w:top w:val="none" w:sz="0" w:space="0" w:color="auto"/>
            <w:left w:val="none" w:sz="0" w:space="0" w:color="auto"/>
            <w:bottom w:val="none" w:sz="0" w:space="0" w:color="auto"/>
            <w:right w:val="none" w:sz="0" w:space="0" w:color="auto"/>
          </w:divBdr>
          <w:divsChild>
            <w:div w:id="237252733">
              <w:marLeft w:val="0"/>
              <w:marRight w:val="0"/>
              <w:marTop w:val="0"/>
              <w:marBottom w:val="0"/>
              <w:divBdr>
                <w:top w:val="none" w:sz="0" w:space="0" w:color="auto"/>
                <w:left w:val="none" w:sz="0" w:space="0" w:color="auto"/>
                <w:bottom w:val="none" w:sz="0" w:space="0" w:color="auto"/>
                <w:right w:val="none" w:sz="0" w:space="0" w:color="auto"/>
              </w:divBdr>
            </w:div>
            <w:div w:id="237252737">
              <w:marLeft w:val="0"/>
              <w:marRight w:val="0"/>
              <w:marTop w:val="0"/>
              <w:marBottom w:val="0"/>
              <w:divBdr>
                <w:top w:val="none" w:sz="0" w:space="0" w:color="auto"/>
                <w:left w:val="none" w:sz="0" w:space="0" w:color="auto"/>
                <w:bottom w:val="none" w:sz="0" w:space="0" w:color="auto"/>
                <w:right w:val="none" w:sz="0" w:space="0" w:color="auto"/>
              </w:divBdr>
            </w:div>
            <w:div w:id="237252740">
              <w:marLeft w:val="0"/>
              <w:marRight w:val="0"/>
              <w:marTop w:val="0"/>
              <w:marBottom w:val="0"/>
              <w:divBdr>
                <w:top w:val="none" w:sz="0" w:space="0" w:color="auto"/>
                <w:left w:val="none" w:sz="0" w:space="0" w:color="auto"/>
                <w:bottom w:val="none" w:sz="0" w:space="0" w:color="auto"/>
                <w:right w:val="none" w:sz="0" w:space="0" w:color="auto"/>
              </w:divBdr>
            </w:div>
            <w:div w:id="237252741">
              <w:marLeft w:val="0"/>
              <w:marRight w:val="0"/>
              <w:marTop w:val="0"/>
              <w:marBottom w:val="0"/>
              <w:divBdr>
                <w:top w:val="none" w:sz="0" w:space="0" w:color="auto"/>
                <w:left w:val="none" w:sz="0" w:space="0" w:color="auto"/>
                <w:bottom w:val="none" w:sz="0" w:space="0" w:color="auto"/>
                <w:right w:val="none" w:sz="0" w:space="0" w:color="auto"/>
              </w:divBdr>
            </w:div>
            <w:div w:id="2372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2738">
      <w:marLeft w:val="0"/>
      <w:marRight w:val="0"/>
      <w:marTop w:val="0"/>
      <w:marBottom w:val="0"/>
      <w:divBdr>
        <w:top w:val="none" w:sz="0" w:space="0" w:color="auto"/>
        <w:left w:val="none" w:sz="0" w:space="0" w:color="auto"/>
        <w:bottom w:val="none" w:sz="0" w:space="0" w:color="auto"/>
        <w:right w:val="none" w:sz="0" w:space="0" w:color="auto"/>
      </w:divBdr>
    </w:div>
    <w:div w:id="237252739">
      <w:marLeft w:val="0"/>
      <w:marRight w:val="0"/>
      <w:marTop w:val="0"/>
      <w:marBottom w:val="0"/>
      <w:divBdr>
        <w:top w:val="none" w:sz="0" w:space="0" w:color="auto"/>
        <w:left w:val="none" w:sz="0" w:space="0" w:color="auto"/>
        <w:bottom w:val="none" w:sz="0" w:space="0" w:color="auto"/>
        <w:right w:val="none" w:sz="0" w:space="0" w:color="auto"/>
      </w:divBdr>
    </w:div>
    <w:div w:id="237252743">
      <w:marLeft w:val="0"/>
      <w:marRight w:val="0"/>
      <w:marTop w:val="0"/>
      <w:marBottom w:val="0"/>
      <w:divBdr>
        <w:top w:val="none" w:sz="0" w:space="0" w:color="auto"/>
        <w:left w:val="none" w:sz="0" w:space="0" w:color="auto"/>
        <w:bottom w:val="none" w:sz="0" w:space="0" w:color="auto"/>
        <w:right w:val="none" w:sz="0" w:space="0" w:color="auto"/>
      </w:divBdr>
    </w:div>
    <w:div w:id="237252745">
      <w:marLeft w:val="0"/>
      <w:marRight w:val="0"/>
      <w:marTop w:val="0"/>
      <w:marBottom w:val="0"/>
      <w:divBdr>
        <w:top w:val="none" w:sz="0" w:space="0" w:color="auto"/>
        <w:left w:val="none" w:sz="0" w:space="0" w:color="auto"/>
        <w:bottom w:val="none" w:sz="0" w:space="0" w:color="auto"/>
        <w:right w:val="none" w:sz="0" w:space="0" w:color="auto"/>
      </w:divBdr>
    </w:div>
    <w:div w:id="237252746">
      <w:marLeft w:val="0"/>
      <w:marRight w:val="0"/>
      <w:marTop w:val="0"/>
      <w:marBottom w:val="0"/>
      <w:divBdr>
        <w:top w:val="none" w:sz="0" w:space="0" w:color="auto"/>
        <w:left w:val="none" w:sz="0" w:space="0" w:color="auto"/>
        <w:bottom w:val="none" w:sz="0" w:space="0" w:color="auto"/>
        <w:right w:val="none" w:sz="0" w:space="0" w:color="auto"/>
      </w:divBdr>
    </w:div>
    <w:div w:id="237252748">
      <w:marLeft w:val="0"/>
      <w:marRight w:val="0"/>
      <w:marTop w:val="0"/>
      <w:marBottom w:val="0"/>
      <w:divBdr>
        <w:top w:val="none" w:sz="0" w:space="0" w:color="auto"/>
        <w:left w:val="none" w:sz="0" w:space="0" w:color="auto"/>
        <w:bottom w:val="none" w:sz="0" w:space="0" w:color="auto"/>
        <w:right w:val="none" w:sz="0" w:space="0" w:color="auto"/>
      </w:divBdr>
      <w:divsChild>
        <w:div w:id="237252752">
          <w:marLeft w:val="0"/>
          <w:marRight w:val="0"/>
          <w:marTop w:val="0"/>
          <w:marBottom w:val="0"/>
          <w:divBdr>
            <w:top w:val="none" w:sz="0" w:space="0" w:color="auto"/>
            <w:left w:val="none" w:sz="0" w:space="0" w:color="auto"/>
            <w:bottom w:val="none" w:sz="0" w:space="0" w:color="auto"/>
            <w:right w:val="none" w:sz="0" w:space="0" w:color="auto"/>
          </w:divBdr>
        </w:div>
        <w:div w:id="237252753">
          <w:marLeft w:val="0"/>
          <w:marRight w:val="0"/>
          <w:marTop w:val="0"/>
          <w:marBottom w:val="0"/>
          <w:divBdr>
            <w:top w:val="none" w:sz="0" w:space="0" w:color="auto"/>
            <w:left w:val="none" w:sz="0" w:space="0" w:color="auto"/>
            <w:bottom w:val="none" w:sz="0" w:space="0" w:color="auto"/>
            <w:right w:val="none" w:sz="0" w:space="0" w:color="auto"/>
          </w:divBdr>
        </w:div>
        <w:div w:id="237252755">
          <w:marLeft w:val="0"/>
          <w:marRight w:val="0"/>
          <w:marTop w:val="0"/>
          <w:marBottom w:val="0"/>
          <w:divBdr>
            <w:top w:val="none" w:sz="0" w:space="0" w:color="auto"/>
            <w:left w:val="none" w:sz="0" w:space="0" w:color="auto"/>
            <w:bottom w:val="none" w:sz="0" w:space="0" w:color="auto"/>
            <w:right w:val="none" w:sz="0" w:space="0" w:color="auto"/>
          </w:divBdr>
        </w:div>
      </w:divsChild>
    </w:div>
    <w:div w:id="237252749">
      <w:marLeft w:val="0"/>
      <w:marRight w:val="0"/>
      <w:marTop w:val="0"/>
      <w:marBottom w:val="0"/>
      <w:divBdr>
        <w:top w:val="none" w:sz="0" w:space="0" w:color="auto"/>
        <w:left w:val="none" w:sz="0" w:space="0" w:color="auto"/>
        <w:bottom w:val="none" w:sz="0" w:space="0" w:color="auto"/>
        <w:right w:val="none" w:sz="0" w:space="0" w:color="auto"/>
      </w:divBdr>
      <w:divsChild>
        <w:div w:id="237252747">
          <w:marLeft w:val="0"/>
          <w:marRight w:val="0"/>
          <w:marTop w:val="0"/>
          <w:marBottom w:val="0"/>
          <w:divBdr>
            <w:top w:val="none" w:sz="0" w:space="0" w:color="auto"/>
            <w:left w:val="none" w:sz="0" w:space="0" w:color="auto"/>
            <w:bottom w:val="none" w:sz="0" w:space="0" w:color="auto"/>
            <w:right w:val="none" w:sz="0" w:space="0" w:color="auto"/>
          </w:divBdr>
        </w:div>
        <w:div w:id="237252750">
          <w:marLeft w:val="0"/>
          <w:marRight w:val="0"/>
          <w:marTop w:val="0"/>
          <w:marBottom w:val="0"/>
          <w:divBdr>
            <w:top w:val="none" w:sz="0" w:space="0" w:color="auto"/>
            <w:left w:val="none" w:sz="0" w:space="0" w:color="auto"/>
            <w:bottom w:val="none" w:sz="0" w:space="0" w:color="auto"/>
            <w:right w:val="none" w:sz="0" w:space="0" w:color="auto"/>
          </w:divBdr>
        </w:div>
      </w:divsChild>
    </w:div>
    <w:div w:id="237252751">
      <w:marLeft w:val="0"/>
      <w:marRight w:val="0"/>
      <w:marTop w:val="0"/>
      <w:marBottom w:val="0"/>
      <w:divBdr>
        <w:top w:val="none" w:sz="0" w:space="0" w:color="auto"/>
        <w:left w:val="none" w:sz="0" w:space="0" w:color="auto"/>
        <w:bottom w:val="none" w:sz="0" w:space="0" w:color="auto"/>
        <w:right w:val="none" w:sz="0" w:space="0" w:color="auto"/>
      </w:divBdr>
    </w:div>
    <w:div w:id="2372527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4311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13</cp:revision>
  <cp:lastPrinted>2021-03-18T16:13:00Z</cp:lastPrinted>
  <dcterms:created xsi:type="dcterms:W3CDTF">2021-03-18T14:36:00Z</dcterms:created>
  <dcterms:modified xsi:type="dcterms:W3CDTF">2021-03-18T16:13:00Z</dcterms:modified>
</cp:coreProperties>
</file>