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52A0EC" w14:textId="77777777" w:rsidR="00C83711" w:rsidRDefault="00C83711">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b/>
          <w:color w:val="000000"/>
          <w:sz w:val="36"/>
        </w:rPr>
      </w:pPr>
      <w:r>
        <w:rPr>
          <w:rFonts w:ascii="Arial" w:hAnsi="Arial"/>
          <w:b/>
          <w:color w:val="000000"/>
          <w:sz w:val="36"/>
        </w:rPr>
        <w:t>PRESSEMITTEILUNG</w:t>
      </w:r>
    </w:p>
    <w:p w14:paraId="20F47699" w14:textId="77777777" w:rsidR="00C83711" w:rsidRDefault="00C83711">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b/>
          <w:color w:val="000000"/>
          <w:sz w:val="8"/>
        </w:rPr>
      </w:pPr>
    </w:p>
    <w:p w14:paraId="5D767E9B" w14:textId="71FD75DF" w:rsidR="00C83711" w:rsidRDefault="00C83711">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b/>
          <w:color w:val="000000"/>
          <w:sz w:val="28"/>
        </w:rPr>
      </w:pPr>
      <w:r>
        <w:rPr>
          <w:rFonts w:ascii="Arial" w:hAnsi="Arial"/>
          <w:b/>
          <w:color w:val="000000"/>
          <w:sz w:val="28"/>
        </w:rPr>
        <w:t>Schwerin/Stralsund_</w:t>
      </w:r>
      <w:r w:rsidR="0011086C">
        <w:rPr>
          <w:rFonts w:ascii="Arial" w:hAnsi="Arial"/>
          <w:b/>
          <w:color w:val="000000"/>
          <w:sz w:val="28"/>
        </w:rPr>
        <w:t>19</w:t>
      </w:r>
      <w:r>
        <w:rPr>
          <w:rFonts w:ascii="Arial" w:hAnsi="Arial"/>
          <w:b/>
          <w:color w:val="000000"/>
          <w:sz w:val="28"/>
        </w:rPr>
        <w:t>.0</w:t>
      </w:r>
      <w:r w:rsidR="0066070B">
        <w:rPr>
          <w:rFonts w:ascii="Arial" w:hAnsi="Arial"/>
          <w:b/>
          <w:color w:val="000000"/>
          <w:sz w:val="28"/>
        </w:rPr>
        <w:t>5</w:t>
      </w:r>
      <w:r>
        <w:rPr>
          <w:rFonts w:ascii="Arial" w:hAnsi="Arial"/>
          <w:b/>
          <w:color w:val="000000"/>
          <w:sz w:val="28"/>
        </w:rPr>
        <w:t>.2021</w:t>
      </w:r>
    </w:p>
    <w:p w14:paraId="25E3F4E6" w14:textId="77777777" w:rsidR="00C83711" w:rsidRDefault="00C83711">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b/>
          <w:color w:val="000000"/>
          <w:sz w:val="28"/>
        </w:rPr>
      </w:pPr>
    </w:p>
    <w:p w14:paraId="3536E74F" w14:textId="77777777" w:rsidR="00C83711" w:rsidRDefault="00C83711">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b/>
          <w:color w:val="000000"/>
          <w:sz w:val="6"/>
        </w:rPr>
      </w:pPr>
    </w:p>
    <w:p w14:paraId="16548DAE" w14:textId="3B2B049A" w:rsidR="00C83711" w:rsidRPr="0066070B" w:rsidRDefault="0011086C">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b/>
          <w:color w:val="000000"/>
          <w:sz w:val="28"/>
        </w:rPr>
      </w:pPr>
      <w:r>
        <w:rPr>
          <w:rFonts w:ascii="Arial" w:hAnsi="Arial"/>
          <w:b/>
          <w:color w:val="000000"/>
          <w:sz w:val="28"/>
        </w:rPr>
        <w:t>Der Trend geht ganz klar zum Elektroauto</w:t>
      </w:r>
    </w:p>
    <w:p w14:paraId="44CC06BB" w14:textId="77777777" w:rsidR="00C83711" w:rsidRDefault="00C83711">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b/>
          <w:color w:val="000000"/>
        </w:rPr>
      </w:pPr>
      <w:r>
        <w:rPr>
          <w:rFonts w:ascii="Arial" w:hAnsi="Arial"/>
          <w:b/>
          <w:color w:val="000000"/>
        </w:rPr>
        <w:t xml:space="preserve"> </w:t>
      </w:r>
    </w:p>
    <w:p w14:paraId="622B0873" w14:textId="2065F664" w:rsidR="00C83711" w:rsidRPr="0066070B" w:rsidRDefault="0011086C">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color w:val="000000"/>
        </w:rPr>
      </w:pPr>
      <w:r>
        <w:rPr>
          <w:rFonts w:ascii="Arial" w:hAnsi="Arial"/>
          <w:color w:val="000000"/>
        </w:rPr>
        <w:t xml:space="preserve">Immer mehr </w:t>
      </w:r>
      <w:r w:rsidR="00C83711">
        <w:rPr>
          <w:rFonts w:ascii="Arial" w:hAnsi="Arial"/>
          <w:color w:val="000000"/>
        </w:rPr>
        <w:t>Unternehme</w:t>
      </w:r>
      <w:r w:rsidR="0066070B">
        <w:rPr>
          <w:rFonts w:ascii="Arial" w:hAnsi="Arial"/>
          <w:color w:val="000000"/>
        </w:rPr>
        <w:t xml:space="preserve">r </w:t>
      </w:r>
      <w:r>
        <w:rPr>
          <w:rFonts w:ascii="Arial" w:hAnsi="Arial"/>
          <w:color w:val="000000"/>
        </w:rPr>
        <w:t>wollen zur E-Mobilität wechseln</w:t>
      </w:r>
    </w:p>
    <w:p w14:paraId="27F01FC9" w14:textId="77777777" w:rsidR="00C83711" w:rsidRDefault="00C83711">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color w:val="000000"/>
        </w:rPr>
      </w:pPr>
    </w:p>
    <w:p w14:paraId="6F190C10" w14:textId="5A13C59B" w:rsidR="00C83711" w:rsidRDefault="00C83711" w:rsidP="00973E94">
      <w:pPr>
        <w:rPr>
          <w:rFonts w:ascii="Arial" w:hAnsi="Arial"/>
          <w:color w:val="000000"/>
          <w:sz w:val="21"/>
        </w:rPr>
      </w:pPr>
      <w:r w:rsidRPr="00A51DEB">
        <w:rPr>
          <w:rFonts w:ascii="Arial" w:hAnsi="Arial"/>
          <w:sz w:val="21"/>
        </w:rPr>
        <w:t xml:space="preserve">SCHWERIN / </w:t>
      </w:r>
      <w:proofErr w:type="spellStart"/>
      <w:r w:rsidRPr="00A51DEB">
        <w:rPr>
          <w:rFonts w:ascii="Arial" w:hAnsi="Arial"/>
          <w:sz w:val="21"/>
        </w:rPr>
        <w:t>STRALSUND_</w:t>
      </w:r>
      <w:r w:rsidR="004E5A0E" w:rsidRPr="00A51DEB">
        <w:rPr>
          <w:rFonts w:ascii="Arial" w:hAnsi="Arial"/>
          <w:sz w:val="21"/>
        </w:rPr>
        <w:t>“Ich</w:t>
      </w:r>
      <w:proofErr w:type="spellEnd"/>
      <w:r w:rsidR="004E5A0E" w:rsidRPr="00A51DEB">
        <w:rPr>
          <w:rFonts w:ascii="Arial" w:hAnsi="Arial"/>
          <w:sz w:val="21"/>
        </w:rPr>
        <w:t xml:space="preserve"> kann meinen Kunden nicht erzählen, dass sie auf dem Wasser alles das, was sie mit Verbrennungsmotoren machen, heute auch schon elektrisch geht und dann mit einem Benzin- oder Dieselauto ankommen“, sagt der </w:t>
      </w:r>
      <w:proofErr w:type="spellStart"/>
      <w:r w:rsidR="004E5A0E" w:rsidRPr="00A51DEB">
        <w:rPr>
          <w:rFonts w:ascii="Arial" w:hAnsi="Arial"/>
          <w:sz w:val="21"/>
        </w:rPr>
        <w:t>Sassnitzer</w:t>
      </w:r>
      <w:proofErr w:type="spellEnd"/>
      <w:r w:rsidR="004E5A0E" w:rsidRPr="00A51DEB">
        <w:rPr>
          <w:rFonts w:ascii="Arial" w:hAnsi="Arial"/>
          <w:sz w:val="21"/>
        </w:rPr>
        <w:t xml:space="preserve"> Unternehmer Martin Schwarz</w:t>
      </w:r>
      <w:r w:rsidR="002C7963" w:rsidRPr="00A51DEB">
        <w:rPr>
          <w:rFonts w:ascii="Arial" w:hAnsi="Arial" w:cs="Arial"/>
          <w:sz w:val="21"/>
          <w:szCs w:val="21"/>
        </w:rPr>
        <w:t>.</w:t>
      </w:r>
      <w:r w:rsidR="004E5A0E" w:rsidRPr="00A51DEB">
        <w:rPr>
          <w:rFonts w:ascii="Arial" w:hAnsi="Arial" w:cs="Arial"/>
          <w:sz w:val="21"/>
          <w:szCs w:val="21"/>
        </w:rPr>
        <w:t xml:space="preserve"> </w:t>
      </w:r>
      <w:r w:rsidR="004855A9" w:rsidRPr="00A51DEB">
        <w:rPr>
          <w:rFonts w:ascii="Arial" w:hAnsi="Arial" w:cs="Arial"/>
          <w:sz w:val="21"/>
          <w:szCs w:val="21"/>
        </w:rPr>
        <w:t xml:space="preserve">Er vertreibt zum einen Batterien in jeglicher Form, zum anderen ist er an der </w:t>
      </w:r>
      <w:proofErr w:type="spellStart"/>
      <w:r w:rsidR="004855A9" w:rsidRPr="00A51DEB">
        <w:rPr>
          <w:rFonts w:ascii="Arial" w:hAnsi="Arial" w:cs="Arial"/>
          <w:sz w:val="21"/>
          <w:szCs w:val="21"/>
        </w:rPr>
        <w:t>Aqaforce</w:t>
      </w:r>
      <w:proofErr w:type="spellEnd"/>
      <w:r w:rsidR="004855A9" w:rsidRPr="00A51DEB">
        <w:rPr>
          <w:rFonts w:ascii="Arial" w:hAnsi="Arial" w:cs="Arial"/>
          <w:sz w:val="21"/>
          <w:szCs w:val="21"/>
        </w:rPr>
        <w:t xml:space="preserve"> GmbH beteiligt, die l</w:t>
      </w:r>
      <w:r w:rsidR="004855A9" w:rsidRPr="00A51DEB">
        <w:rPr>
          <w:rFonts w:ascii="Arial" w:hAnsi="Arial"/>
          <w:sz w:val="21"/>
        </w:rPr>
        <w:t>eistungsstarke elektrische Bootsantriebe herstellt.</w:t>
      </w:r>
      <w:r w:rsidR="00825C5A" w:rsidRPr="00A51DEB">
        <w:rPr>
          <w:rFonts w:ascii="Arial" w:hAnsi="Arial"/>
          <w:sz w:val="21"/>
        </w:rPr>
        <w:t xml:space="preserve"> Deshalb möchte er sich als Dienstfahrzeug ein Elektroauto zulegen. Weil er sich mit dieser Materie auf der Straße aber noch nicht so gut auskennt, nutzt er, wie weitere etwa 30 Unternehmer, den </w:t>
      </w:r>
      <w:r w:rsidR="00A51DEB" w:rsidRPr="00A51DEB">
        <w:rPr>
          <w:rFonts w:ascii="Arial" w:hAnsi="Arial" w:cs="Arial"/>
          <w:color w:val="000000" w:themeColor="text1"/>
          <w:sz w:val="21"/>
        </w:rPr>
        <w:t xml:space="preserve">jüngsten </w:t>
      </w:r>
      <w:r w:rsidR="00A51DEB" w:rsidRPr="00A51DEB">
        <w:rPr>
          <w:rFonts w:ascii="Arial" w:hAnsi="Arial" w:cs="Arial"/>
          <w:sz w:val="21"/>
          <w:szCs w:val="21"/>
        </w:rPr>
        <w:t>kostenfreien MVeffizient-Onlinestammtisch am 18. Mai mit dem Thema „E-Mobilität im Unternehmen“.</w:t>
      </w:r>
      <w:r w:rsidR="00A51DEB" w:rsidRPr="00A51DEB">
        <w:rPr>
          <w:rFonts w:ascii="Arial" w:hAnsi="Arial"/>
          <w:sz w:val="21"/>
        </w:rPr>
        <w:t xml:space="preserve"> </w:t>
      </w:r>
      <w:r w:rsidR="00A51DEB">
        <w:rPr>
          <w:rFonts w:ascii="Arial" w:hAnsi="Arial"/>
          <w:sz w:val="21"/>
        </w:rPr>
        <w:t xml:space="preserve">Nicht zuletzt </w:t>
      </w:r>
      <w:r w:rsidR="002A1E2E">
        <w:rPr>
          <w:rFonts w:ascii="Arial" w:hAnsi="Arial"/>
          <w:sz w:val="21"/>
        </w:rPr>
        <w:t xml:space="preserve">sind </w:t>
      </w:r>
      <w:r w:rsidR="00A51DEB">
        <w:rPr>
          <w:rFonts w:ascii="Arial" w:hAnsi="Arial"/>
          <w:sz w:val="21"/>
        </w:rPr>
        <w:t>d</w:t>
      </w:r>
      <w:r w:rsidR="00A51DEB" w:rsidRPr="00A51DEB">
        <w:rPr>
          <w:rFonts w:ascii="Arial" w:hAnsi="Arial" w:cs="Arial"/>
          <w:sz w:val="21"/>
        </w:rPr>
        <w:t xml:space="preserve">ie </w:t>
      </w:r>
      <w:r w:rsidR="00A51DEB">
        <w:rPr>
          <w:rFonts w:ascii="Arial" w:hAnsi="Arial" w:cs="Arial"/>
          <w:sz w:val="21"/>
        </w:rPr>
        <w:t>aktuellen und in Zukunft weiter steigenden</w:t>
      </w:r>
      <w:r w:rsidR="00A51DEB" w:rsidRPr="00A51DEB">
        <w:rPr>
          <w:rFonts w:ascii="Arial" w:hAnsi="Arial" w:cs="Arial"/>
          <w:sz w:val="21"/>
        </w:rPr>
        <w:t xml:space="preserve"> Spritpreise </w:t>
      </w:r>
      <w:r w:rsidR="00062030">
        <w:rPr>
          <w:rFonts w:ascii="Arial" w:hAnsi="Arial" w:cs="Arial"/>
          <w:sz w:val="21"/>
        </w:rPr>
        <w:t>e</w:t>
      </w:r>
      <w:r w:rsidR="00A51DEB" w:rsidRPr="00A51DEB">
        <w:rPr>
          <w:rFonts w:ascii="Arial" w:hAnsi="Arial" w:cs="Arial"/>
          <w:sz w:val="21"/>
        </w:rPr>
        <w:t xml:space="preserve">in </w:t>
      </w:r>
      <w:r w:rsidR="00062030">
        <w:rPr>
          <w:rFonts w:ascii="Arial" w:hAnsi="Arial" w:cs="Arial"/>
          <w:sz w:val="21"/>
        </w:rPr>
        <w:t xml:space="preserve">entscheidender </w:t>
      </w:r>
      <w:r w:rsidR="00A51DEB" w:rsidRPr="00A51DEB">
        <w:rPr>
          <w:rFonts w:ascii="Arial" w:hAnsi="Arial" w:cs="Arial"/>
          <w:sz w:val="21"/>
        </w:rPr>
        <w:t>Grund</w:t>
      </w:r>
      <w:r w:rsidR="00062030">
        <w:rPr>
          <w:rFonts w:ascii="Arial" w:hAnsi="Arial" w:cs="Arial"/>
          <w:sz w:val="21"/>
        </w:rPr>
        <w:t xml:space="preserve">, weshalb sich immer mehr </w:t>
      </w:r>
      <w:r w:rsidR="00A51DEB" w:rsidRPr="00A51DEB">
        <w:rPr>
          <w:rFonts w:ascii="Arial" w:hAnsi="Arial" w:cs="Arial"/>
          <w:sz w:val="21"/>
        </w:rPr>
        <w:t xml:space="preserve">Unternehmer jetzt intensiv mit der </w:t>
      </w:r>
      <w:r w:rsidR="00A51DEB" w:rsidRPr="00A51DEB">
        <w:rPr>
          <w:rFonts w:ascii="Arial" w:hAnsi="Arial" w:cs="Arial"/>
          <w:bCs/>
          <w:sz w:val="21"/>
        </w:rPr>
        <w:t>Umstellung des eigenen Firmenfuhrparks auf E-Mobilität</w:t>
      </w:r>
      <w:r w:rsidR="00A51DEB" w:rsidRPr="00A51DEB">
        <w:rPr>
          <w:rFonts w:ascii="Arial" w:hAnsi="Arial" w:cs="Arial"/>
          <w:sz w:val="21"/>
        </w:rPr>
        <w:t xml:space="preserve"> befassen - weitere Anreize wie </w:t>
      </w:r>
      <w:r w:rsidR="00A51DEB" w:rsidRPr="00A51DEB">
        <w:rPr>
          <w:rFonts w:ascii="Arial" w:hAnsi="Arial" w:cs="Arial"/>
          <w:bCs/>
          <w:sz w:val="21"/>
        </w:rPr>
        <w:t>Umweltbonus, Steuerermäßigungen</w:t>
      </w:r>
      <w:r w:rsidR="00A51DEB" w:rsidRPr="00A51DEB">
        <w:rPr>
          <w:rFonts w:ascii="Arial" w:hAnsi="Arial" w:cs="Arial"/>
          <w:sz w:val="21"/>
        </w:rPr>
        <w:t xml:space="preserve"> und </w:t>
      </w:r>
      <w:r w:rsidR="00A51DEB" w:rsidRPr="00A51DEB">
        <w:rPr>
          <w:rFonts w:ascii="Arial" w:hAnsi="Arial" w:cs="Arial"/>
          <w:bCs/>
          <w:sz w:val="21"/>
        </w:rPr>
        <w:t>niedrigere Wartungskosten</w:t>
      </w:r>
      <w:r w:rsidR="00A51DEB" w:rsidRPr="00A51DEB">
        <w:rPr>
          <w:rFonts w:ascii="Arial" w:hAnsi="Arial" w:cs="Arial"/>
          <w:sz w:val="21"/>
        </w:rPr>
        <w:t> erleichtern die Entscheidung zusätzlich. </w:t>
      </w:r>
      <w:r w:rsidR="00A51DEB" w:rsidRPr="00A51DEB">
        <w:rPr>
          <w:rFonts w:ascii="Arial" w:hAnsi="Arial" w:cs="Arial"/>
          <w:sz w:val="21"/>
        </w:rPr>
        <w:br/>
      </w:r>
      <w:r w:rsidR="00A51DEB" w:rsidRPr="00A51DEB">
        <w:rPr>
          <w:rFonts w:ascii="Arial" w:hAnsi="Arial" w:cs="Arial"/>
          <w:sz w:val="21"/>
        </w:rPr>
        <w:br/>
      </w:r>
      <w:r w:rsidR="00062030" w:rsidRPr="00A51DEB">
        <w:rPr>
          <w:rFonts w:ascii="Arial" w:hAnsi="Arial" w:cs="Arial"/>
          <w:bCs/>
          <w:sz w:val="21"/>
        </w:rPr>
        <w:t>Arne Rakel</w:t>
      </w:r>
      <w:r w:rsidR="00062030">
        <w:rPr>
          <w:rFonts w:ascii="Arial" w:hAnsi="Arial" w:cs="Arial"/>
          <w:bCs/>
          <w:sz w:val="21"/>
        </w:rPr>
        <w:t xml:space="preserve">, </w:t>
      </w:r>
      <w:r w:rsidR="00062030" w:rsidRPr="00A51DEB">
        <w:rPr>
          <w:rFonts w:ascii="Arial" w:hAnsi="Arial" w:cs="Arial"/>
          <w:sz w:val="21"/>
        </w:rPr>
        <w:t>Technische</w:t>
      </w:r>
      <w:r w:rsidR="00062030">
        <w:rPr>
          <w:rFonts w:ascii="Arial" w:hAnsi="Arial" w:cs="Arial"/>
          <w:sz w:val="21"/>
        </w:rPr>
        <w:t>r</w:t>
      </w:r>
      <w:r w:rsidR="00062030" w:rsidRPr="00A51DEB">
        <w:rPr>
          <w:rFonts w:ascii="Arial" w:hAnsi="Arial" w:cs="Arial"/>
          <w:sz w:val="21"/>
        </w:rPr>
        <w:t xml:space="preserve"> Berater der Landesenergie- und Klimaschutzagentur Mecklenburg-Vorpommern (LEKA MV) </w:t>
      </w:r>
      <w:r w:rsidR="00062030">
        <w:rPr>
          <w:rFonts w:ascii="Arial" w:hAnsi="Arial" w:cs="Arial"/>
          <w:sz w:val="21"/>
        </w:rPr>
        <w:t>hat aufgezeigt, w</w:t>
      </w:r>
      <w:r w:rsidR="00A51DEB" w:rsidRPr="00A51DEB">
        <w:rPr>
          <w:rFonts w:ascii="Arial" w:hAnsi="Arial" w:cs="Arial"/>
          <w:sz w:val="21"/>
        </w:rPr>
        <w:t>ie die Umstellung des Unternehmensfuhrparks erfolgen kann</w:t>
      </w:r>
      <w:r w:rsidR="00062030">
        <w:rPr>
          <w:rFonts w:ascii="Arial" w:hAnsi="Arial" w:cs="Arial"/>
          <w:sz w:val="21"/>
        </w:rPr>
        <w:t xml:space="preserve"> und</w:t>
      </w:r>
      <w:r w:rsidR="00A51DEB" w:rsidRPr="00A51DEB">
        <w:rPr>
          <w:rFonts w:ascii="Arial" w:hAnsi="Arial" w:cs="Arial"/>
          <w:sz w:val="21"/>
        </w:rPr>
        <w:t xml:space="preserve"> dabei am Beispiel der LEKA</w:t>
      </w:r>
      <w:r w:rsidR="0084321A">
        <w:rPr>
          <w:rFonts w:ascii="Arial" w:hAnsi="Arial" w:cs="Arial"/>
          <w:sz w:val="21"/>
        </w:rPr>
        <w:t xml:space="preserve"> </w:t>
      </w:r>
      <w:r w:rsidR="0084321A" w:rsidRPr="00A51DEB">
        <w:rPr>
          <w:rFonts w:ascii="Arial" w:hAnsi="Arial" w:cs="Arial"/>
          <w:sz w:val="21"/>
        </w:rPr>
        <w:t>erläutert</w:t>
      </w:r>
      <w:r w:rsidR="00A51DEB" w:rsidRPr="00A51DEB">
        <w:rPr>
          <w:rFonts w:ascii="Arial" w:hAnsi="Arial" w:cs="Arial"/>
          <w:sz w:val="21"/>
        </w:rPr>
        <w:t xml:space="preserve">, wie die </w:t>
      </w:r>
      <w:r w:rsidR="00A51DEB" w:rsidRPr="00A51DEB">
        <w:rPr>
          <w:rFonts w:ascii="Arial" w:hAnsi="Arial" w:cs="Arial"/>
          <w:bCs/>
          <w:sz w:val="21"/>
        </w:rPr>
        <w:t>Anschaffungs- und Betriebskosten für E-Mobile im Vergleich zum Verbrenner</w:t>
      </w:r>
      <w:r w:rsidR="00A51DEB" w:rsidRPr="00A51DEB">
        <w:rPr>
          <w:rFonts w:ascii="Arial" w:hAnsi="Arial" w:cs="Arial"/>
          <w:sz w:val="21"/>
        </w:rPr>
        <w:t xml:space="preserve"> aussehen, welche </w:t>
      </w:r>
      <w:r w:rsidR="00A51DEB" w:rsidRPr="00A51DEB">
        <w:rPr>
          <w:rFonts w:ascii="Arial" w:hAnsi="Arial" w:cs="Arial"/>
          <w:bCs/>
          <w:sz w:val="21"/>
        </w:rPr>
        <w:t>Fördermittel</w:t>
      </w:r>
      <w:r w:rsidR="00A51DEB" w:rsidRPr="00A51DEB">
        <w:rPr>
          <w:rFonts w:ascii="Arial" w:hAnsi="Arial" w:cs="Arial"/>
          <w:sz w:val="21"/>
        </w:rPr>
        <w:t xml:space="preserve"> es gibt und wie die Fahrzeuge mit selbsterzeugtem Strom aus erneuerbaren Energien versorgt werden können. </w:t>
      </w:r>
      <w:r w:rsidR="0084321A">
        <w:rPr>
          <w:rFonts w:ascii="Arial" w:hAnsi="Arial" w:cs="Arial"/>
          <w:sz w:val="21"/>
        </w:rPr>
        <w:t>S</w:t>
      </w:r>
      <w:r w:rsidR="00A51DEB" w:rsidRPr="00A51DEB">
        <w:rPr>
          <w:rFonts w:ascii="Arial" w:hAnsi="Arial" w:cs="Arial"/>
          <w:sz w:val="21"/>
        </w:rPr>
        <w:t xml:space="preserve">eit November vergangenen Jahres </w:t>
      </w:r>
      <w:r w:rsidR="0084321A">
        <w:rPr>
          <w:rFonts w:ascii="Arial" w:hAnsi="Arial" w:cs="Arial"/>
          <w:sz w:val="21"/>
        </w:rPr>
        <w:t xml:space="preserve">besitzt die LEKA </w:t>
      </w:r>
      <w:r w:rsidR="00A51DEB" w:rsidRPr="00A51DEB">
        <w:rPr>
          <w:rFonts w:ascii="Arial" w:hAnsi="Arial" w:cs="Arial"/>
          <w:sz w:val="21"/>
        </w:rPr>
        <w:t xml:space="preserve">ein </w:t>
      </w:r>
      <w:r w:rsidR="0084321A">
        <w:rPr>
          <w:rFonts w:ascii="Arial" w:hAnsi="Arial" w:cs="Arial"/>
          <w:sz w:val="21"/>
        </w:rPr>
        <w:t xml:space="preserve">eigenes </w:t>
      </w:r>
      <w:r w:rsidR="00A51DEB" w:rsidRPr="00A51DEB">
        <w:rPr>
          <w:rFonts w:ascii="Arial" w:hAnsi="Arial" w:cs="Arial"/>
          <w:sz w:val="21"/>
        </w:rPr>
        <w:t xml:space="preserve">Elektroauto, mit dem </w:t>
      </w:r>
      <w:r w:rsidR="0084321A">
        <w:rPr>
          <w:rFonts w:ascii="Arial" w:hAnsi="Arial" w:cs="Arial"/>
          <w:sz w:val="21"/>
        </w:rPr>
        <w:t xml:space="preserve">die Mitarbeiter </w:t>
      </w:r>
      <w:r w:rsidR="00A51DEB" w:rsidRPr="00A51DEB">
        <w:rPr>
          <w:rFonts w:ascii="Arial" w:hAnsi="Arial" w:cs="Arial"/>
          <w:sz w:val="21"/>
        </w:rPr>
        <w:t xml:space="preserve">für </w:t>
      </w:r>
      <w:r w:rsidR="0084321A">
        <w:rPr>
          <w:rFonts w:ascii="Arial" w:hAnsi="Arial" w:cs="Arial"/>
          <w:sz w:val="21"/>
        </w:rPr>
        <w:t>di</w:t>
      </w:r>
      <w:r w:rsidR="00A51DEB" w:rsidRPr="00A51DEB">
        <w:rPr>
          <w:rFonts w:ascii="Arial" w:hAnsi="Arial" w:cs="Arial"/>
          <w:sz w:val="21"/>
        </w:rPr>
        <w:t xml:space="preserve">e </w:t>
      </w:r>
      <w:r w:rsidR="0084321A">
        <w:rPr>
          <w:rFonts w:ascii="Arial" w:hAnsi="Arial" w:cs="Arial"/>
          <w:sz w:val="21"/>
        </w:rPr>
        <w:t xml:space="preserve">kostenlosen </w:t>
      </w:r>
      <w:r w:rsidR="00A51DEB" w:rsidRPr="00A51DEB">
        <w:rPr>
          <w:rFonts w:ascii="Arial" w:hAnsi="Arial" w:cs="Arial"/>
          <w:sz w:val="21"/>
        </w:rPr>
        <w:t xml:space="preserve">Beratungen </w:t>
      </w:r>
      <w:r w:rsidR="0084321A">
        <w:rPr>
          <w:rFonts w:ascii="Arial" w:hAnsi="Arial" w:cs="Arial"/>
          <w:sz w:val="21"/>
        </w:rPr>
        <w:t xml:space="preserve">bei den Unternehmen des Landes </w:t>
      </w:r>
      <w:r w:rsidR="00A51DEB" w:rsidRPr="00A51DEB">
        <w:rPr>
          <w:rFonts w:ascii="Arial" w:hAnsi="Arial" w:cs="Arial"/>
          <w:sz w:val="21"/>
        </w:rPr>
        <w:t>unterwegs sind.</w:t>
      </w:r>
      <w:r w:rsidR="00A51DEB" w:rsidRPr="00A51DEB">
        <w:rPr>
          <w:rFonts w:ascii="Arial" w:hAnsi="Arial" w:cs="Arial"/>
          <w:sz w:val="21"/>
        </w:rPr>
        <w:br/>
      </w:r>
      <w:r w:rsidR="00A51DEB" w:rsidRPr="00A51DEB">
        <w:rPr>
          <w:rFonts w:ascii="Arial" w:hAnsi="Arial" w:cs="Arial"/>
          <w:sz w:val="21"/>
        </w:rPr>
        <w:br/>
      </w:r>
      <w:r w:rsidR="0084321A">
        <w:rPr>
          <w:rFonts w:ascii="Arial" w:hAnsi="Arial" w:cs="Arial"/>
          <w:sz w:val="21"/>
        </w:rPr>
        <w:t xml:space="preserve">Für Michael </w:t>
      </w:r>
      <w:proofErr w:type="spellStart"/>
      <w:r w:rsidR="0084321A">
        <w:rPr>
          <w:rFonts w:ascii="Arial" w:hAnsi="Arial" w:cs="Arial"/>
          <w:sz w:val="21"/>
        </w:rPr>
        <w:t>Kühling</w:t>
      </w:r>
      <w:proofErr w:type="spellEnd"/>
      <w:r w:rsidR="0084321A">
        <w:rPr>
          <w:rFonts w:ascii="Arial" w:hAnsi="Arial" w:cs="Arial"/>
          <w:sz w:val="21"/>
        </w:rPr>
        <w:t xml:space="preserve"> sind an diesem Tag die Informationen über den Aufbau und Betrieb eigener Ladesäulen von besonderem Interesse. Der Landwirt und gleichzeitige Geschäftsführer der Bioenergie Beteiligungsgesellschaft mbH betreibt im </w:t>
      </w:r>
      <w:proofErr w:type="spellStart"/>
      <w:r w:rsidR="0084321A">
        <w:rPr>
          <w:rFonts w:ascii="Arial" w:hAnsi="Arial" w:cs="Arial"/>
          <w:sz w:val="21"/>
        </w:rPr>
        <w:t>Bentziner</w:t>
      </w:r>
      <w:proofErr w:type="spellEnd"/>
      <w:r w:rsidR="0084321A">
        <w:rPr>
          <w:rFonts w:ascii="Arial" w:hAnsi="Arial" w:cs="Arial"/>
          <w:sz w:val="21"/>
        </w:rPr>
        <w:t xml:space="preserve"> Ortsteil </w:t>
      </w:r>
      <w:proofErr w:type="spellStart"/>
      <w:r w:rsidR="0084321A">
        <w:rPr>
          <w:rFonts w:ascii="Arial" w:hAnsi="Arial" w:cs="Arial"/>
          <w:sz w:val="21"/>
        </w:rPr>
        <w:t>Zemmin</w:t>
      </w:r>
      <w:proofErr w:type="spellEnd"/>
      <w:r w:rsidR="0084321A">
        <w:rPr>
          <w:rFonts w:ascii="Arial" w:hAnsi="Arial" w:cs="Arial"/>
          <w:sz w:val="21"/>
        </w:rPr>
        <w:t xml:space="preserve"> zwei Biogasanlagen mit einer </w:t>
      </w:r>
      <w:r w:rsidR="00973E94">
        <w:rPr>
          <w:rFonts w:ascii="Arial" w:hAnsi="Arial" w:cs="Arial"/>
          <w:sz w:val="21"/>
        </w:rPr>
        <w:t>G</w:t>
      </w:r>
      <w:r w:rsidR="0084321A">
        <w:rPr>
          <w:rFonts w:ascii="Arial" w:hAnsi="Arial" w:cs="Arial"/>
          <w:sz w:val="21"/>
        </w:rPr>
        <w:t xml:space="preserve">esamtleistung von einem Megawatt und angeschlossenem Nahwärmenetz </w:t>
      </w:r>
      <w:r w:rsidR="00973E94">
        <w:rPr>
          <w:rFonts w:ascii="Arial" w:hAnsi="Arial" w:cs="Arial"/>
          <w:sz w:val="21"/>
        </w:rPr>
        <w:t xml:space="preserve">sowie zwei PV-Anlagen mit einer Kapazität von fast 860 Kilowatt. „Noch speisen wir ja den größten Teil des erzeugten Ökostroms ins Netz ein – aber das wird sich bald ändern und dann möchten wir für unsere Kunden und auch unsere eigenen, nach und nach auf Elektroantrieb umgestellten Betriebsfahrzeuge selbst aufladen können.“ Einige Antworten dazu bekommt er postwendend von </w:t>
      </w:r>
      <w:r w:rsidR="00A51DEB" w:rsidRPr="00A51DEB">
        <w:rPr>
          <w:rFonts w:ascii="Arial" w:hAnsi="Arial" w:cs="Arial"/>
          <w:bCs/>
          <w:sz w:val="21"/>
        </w:rPr>
        <w:t>Frank Jacobi, Berater für Elektromobilität der Inselwerke eG Usedom</w:t>
      </w:r>
      <w:r w:rsidR="00973E94">
        <w:rPr>
          <w:rFonts w:ascii="Arial" w:hAnsi="Arial" w:cs="Arial"/>
          <w:bCs/>
          <w:sz w:val="21"/>
        </w:rPr>
        <w:t xml:space="preserve">, in dem </w:t>
      </w:r>
      <w:r w:rsidR="00143D90">
        <w:rPr>
          <w:rFonts w:ascii="Arial" w:hAnsi="Arial" w:cs="Arial"/>
          <w:bCs/>
          <w:sz w:val="21"/>
        </w:rPr>
        <w:t>d</w:t>
      </w:r>
      <w:r w:rsidR="00973E94">
        <w:rPr>
          <w:rFonts w:ascii="Arial" w:hAnsi="Arial" w:cs="Arial"/>
          <w:bCs/>
          <w:sz w:val="21"/>
        </w:rPr>
        <w:t>er</w:t>
      </w:r>
      <w:r w:rsidR="00A51DEB" w:rsidRPr="00A51DEB">
        <w:rPr>
          <w:rFonts w:ascii="Arial" w:hAnsi="Arial" w:cs="Arial"/>
          <w:sz w:val="21"/>
        </w:rPr>
        <w:t xml:space="preserve"> die rechtlichen Rahmenbedingungen und Konzepte für eine bedarfsgerechte Ladeinfrastruktur vor</w:t>
      </w:r>
      <w:r w:rsidR="00973E94">
        <w:rPr>
          <w:rFonts w:ascii="Arial" w:hAnsi="Arial" w:cs="Arial"/>
          <w:sz w:val="21"/>
        </w:rPr>
        <w:t>stellt</w:t>
      </w:r>
      <w:r w:rsidR="00A51DEB" w:rsidRPr="00A51DEB">
        <w:rPr>
          <w:rFonts w:ascii="Arial" w:hAnsi="Arial" w:cs="Arial"/>
          <w:sz w:val="21"/>
        </w:rPr>
        <w:t>.</w:t>
      </w:r>
    </w:p>
    <w:p w14:paraId="2EF0A2D9" w14:textId="77777777" w:rsidR="00C83711" w:rsidRDefault="00C83711">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color w:val="000000"/>
          <w:sz w:val="21"/>
        </w:rPr>
      </w:pPr>
    </w:p>
    <w:p w14:paraId="12ACA35F" w14:textId="7F4054F6" w:rsidR="00C83711" w:rsidRDefault="00C83711" w:rsidP="004E5A0E">
      <w:pPr>
        <w:rPr>
          <w:rFonts w:ascii="Arial" w:hAnsi="Arial"/>
          <w:color w:val="000000"/>
          <w:sz w:val="21"/>
        </w:rPr>
      </w:pPr>
      <w:r w:rsidRPr="004E5A0E">
        <w:rPr>
          <w:rFonts w:ascii="Arial" w:hAnsi="Arial" w:cs="Arial"/>
          <w:sz w:val="21"/>
        </w:rPr>
        <w:t xml:space="preserve">Der Online-Stammtisch zu verschiedenen Energieeffizienz-Themen findet regelmäßig im Rahmen der Kampagne „MVeffizient“ statt. Die Aufzeichnung der Veranstaltung sowie alle dabei verwendeten Unterlagen der Referenten sind wie üblich in der Mediathek unter www.mv-effizient.de kostenlos abrufbar. Der Termin für den nächsten Online-Stammtisch steht bereits fest: Er findet am </w:t>
      </w:r>
      <w:r w:rsidR="00403EFC" w:rsidRPr="004E5A0E">
        <w:rPr>
          <w:rFonts w:ascii="Arial" w:hAnsi="Arial" w:cs="Arial"/>
          <w:sz w:val="21"/>
        </w:rPr>
        <w:t>1</w:t>
      </w:r>
      <w:r w:rsidRPr="004E5A0E">
        <w:rPr>
          <w:rFonts w:ascii="Arial" w:hAnsi="Arial" w:cs="Arial"/>
          <w:sz w:val="21"/>
        </w:rPr>
        <w:t xml:space="preserve">. </w:t>
      </w:r>
      <w:r w:rsidR="00C73C6A" w:rsidRPr="004E5A0E">
        <w:rPr>
          <w:rFonts w:ascii="Arial" w:hAnsi="Arial" w:cs="Arial"/>
          <w:sz w:val="21"/>
        </w:rPr>
        <w:t>Jun</w:t>
      </w:r>
      <w:r w:rsidRPr="004E5A0E">
        <w:rPr>
          <w:rFonts w:ascii="Arial" w:hAnsi="Arial" w:cs="Arial"/>
          <w:sz w:val="21"/>
        </w:rPr>
        <w:t xml:space="preserve">i 2021 von </w:t>
      </w:r>
      <w:r w:rsidR="00C73C6A" w:rsidRPr="004E5A0E">
        <w:rPr>
          <w:rFonts w:ascii="Arial" w:hAnsi="Arial" w:cs="Arial"/>
          <w:sz w:val="21"/>
        </w:rPr>
        <w:t>9</w:t>
      </w:r>
      <w:r w:rsidRPr="004E5A0E">
        <w:rPr>
          <w:rFonts w:ascii="Arial" w:hAnsi="Arial" w:cs="Arial"/>
          <w:sz w:val="21"/>
        </w:rPr>
        <w:t xml:space="preserve"> bis 1</w:t>
      </w:r>
      <w:r w:rsidR="00B50806">
        <w:rPr>
          <w:rFonts w:ascii="Arial" w:hAnsi="Arial" w:cs="Arial"/>
          <w:sz w:val="21"/>
        </w:rPr>
        <w:t>1.0</w:t>
      </w:r>
      <w:r w:rsidRPr="004E5A0E">
        <w:rPr>
          <w:rFonts w:ascii="Arial" w:hAnsi="Arial" w:cs="Arial"/>
          <w:sz w:val="21"/>
        </w:rPr>
        <w:t xml:space="preserve">0 Uhr statt </w:t>
      </w:r>
      <w:r w:rsidR="00C73C6A" w:rsidRPr="004E5A0E">
        <w:rPr>
          <w:rFonts w:ascii="Arial" w:hAnsi="Arial" w:cs="Arial"/>
          <w:sz w:val="21"/>
        </w:rPr>
        <w:t>zum</w:t>
      </w:r>
      <w:r w:rsidRPr="004E5A0E">
        <w:rPr>
          <w:rFonts w:ascii="Arial" w:hAnsi="Arial" w:cs="Arial"/>
          <w:sz w:val="21"/>
        </w:rPr>
        <w:t xml:space="preserve"> Thema </w:t>
      </w:r>
      <w:r w:rsidR="00C73C6A" w:rsidRPr="004E5A0E">
        <w:rPr>
          <w:rFonts w:ascii="Arial" w:hAnsi="Arial" w:cs="Arial"/>
          <w:sz w:val="21"/>
        </w:rPr>
        <w:t>Energieversorgung mit erneuerbaren Energien im Unternehmen</w:t>
      </w:r>
      <w:r w:rsidRPr="004E5A0E">
        <w:rPr>
          <w:rFonts w:ascii="Arial" w:hAnsi="Arial"/>
          <w:color w:val="000000"/>
          <w:sz w:val="21"/>
        </w:rPr>
        <w:t xml:space="preserve">. Der Online-Stammtisch wird mit der Software </w:t>
      </w:r>
      <w:proofErr w:type="spellStart"/>
      <w:r w:rsidRPr="004E5A0E">
        <w:rPr>
          <w:rFonts w:ascii="Arial" w:hAnsi="Arial"/>
          <w:color w:val="000000"/>
          <w:sz w:val="21"/>
        </w:rPr>
        <w:t>Edudip</w:t>
      </w:r>
      <w:proofErr w:type="spellEnd"/>
      <w:r w:rsidRPr="004E5A0E">
        <w:rPr>
          <w:rFonts w:ascii="Arial" w:hAnsi="Arial"/>
          <w:color w:val="000000"/>
          <w:sz w:val="21"/>
        </w:rPr>
        <w:t xml:space="preserve"> durchgeführt</w:t>
      </w:r>
      <w:r>
        <w:rPr>
          <w:rFonts w:ascii="Arial" w:hAnsi="Arial"/>
          <w:color w:val="000000"/>
          <w:sz w:val="21"/>
        </w:rPr>
        <w:t>. Die Anmeldung kann kostenfrei auf www.mv-effizient.de erfolgen. Danach erhalten die Teilnehmer die Zugangsdaten zum Meeting und weitere Informationen. Die Teilnahme ist per Computer, Laptop und Tablet von jedem Ort möglich.</w:t>
      </w:r>
    </w:p>
    <w:p w14:paraId="04043B39" w14:textId="77777777" w:rsidR="00C83711" w:rsidRDefault="00C83711">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color w:val="000000"/>
          <w:sz w:val="21"/>
        </w:rPr>
      </w:pPr>
    </w:p>
    <w:p w14:paraId="0A6B86CF" w14:textId="77777777" w:rsidR="002A1E2E" w:rsidRDefault="002A1E2E">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color w:val="000000"/>
          <w:sz w:val="21"/>
        </w:rPr>
      </w:pPr>
    </w:p>
    <w:p w14:paraId="3160A6AA" w14:textId="3568A415" w:rsidR="00C83711" w:rsidRDefault="00C83711">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color w:val="000000"/>
          <w:sz w:val="21"/>
        </w:rPr>
      </w:pPr>
      <w:r>
        <w:rPr>
          <w:rFonts w:ascii="Arial" w:hAnsi="Arial"/>
          <w:color w:val="000000"/>
          <w:sz w:val="21"/>
        </w:rPr>
        <w:lastRenderedPageBreak/>
        <w:t>Seit April 2018 informiert die Landesenergie- und Klimaschutzagentur Mecklenburg-Vorpommern GmbH (LEKA MV) mit ihrer Kampagne MVeffizient Firmen über das Thema Energieeinsparung. Hierzu führt die LEKA MV Stammtische in ganz Mecklenburg-Vorpommern sowie online durch.</w:t>
      </w:r>
    </w:p>
    <w:p w14:paraId="3B3EC9CB" w14:textId="72D04A82" w:rsidR="00973E94" w:rsidRDefault="00973E94">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color w:val="000000"/>
          <w:sz w:val="21"/>
        </w:rPr>
      </w:pPr>
    </w:p>
    <w:p w14:paraId="21BB3D4A" w14:textId="5C67D173" w:rsidR="00C83711" w:rsidRDefault="00825C5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i/>
          <w:color w:val="000000"/>
          <w:sz w:val="21"/>
        </w:rPr>
      </w:pPr>
      <w:r>
        <w:rPr>
          <w:rFonts w:ascii="Arial" w:hAnsi="Arial"/>
          <w:i/>
          <w:noProof/>
          <w:color w:val="000000"/>
          <w:sz w:val="21"/>
        </w:rPr>
        <w:drawing>
          <wp:inline distT="0" distB="0" distL="0" distR="0" wp14:anchorId="15DB0731" wp14:editId="1D425534">
            <wp:extent cx="5760720" cy="4320540"/>
            <wp:effectExtent l="0" t="0" r="0" b="381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6">
                      <a:extLst>
                        <a:ext uri="{28A0092B-C50C-407E-A947-70E740481C1C}">
                          <a14:useLocalDpi xmlns:a14="http://schemas.microsoft.com/office/drawing/2010/main" val="0"/>
                        </a:ext>
                      </a:extLst>
                    </a:blip>
                    <a:stretch>
                      <a:fillRect/>
                    </a:stretch>
                  </pic:blipFill>
                  <pic:spPr>
                    <a:xfrm>
                      <a:off x="0" y="0"/>
                      <a:ext cx="5760720" cy="4320540"/>
                    </a:xfrm>
                    <a:prstGeom prst="rect">
                      <a:avLst/>
                    </a:prstGeom>
                  </pic:spPr>
                </pic:pic>
              </a:graphicData>
            </a:graphic>
          </wp:inline>
        </w:drawing>
      </w:r>
    </w:p>
    <w:p w14:paraId="272B13E1" w14:textId="0C21A1F4" w:rsidR="00C83711" w:rsidRDefault="00C83711">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i/>
          <w:color w:val="000000"/>
          <w:sz w:val="21"/>
        </w:rPr>
      </w:pPr>
      <w:r>
        <w:rPr>
          <w:rFonts w:ascii="Arial" w:hAnsi="Arial"/>
          <w:i/>
          <w:color w:val="000000"/>
          <w:sz w:val="21"/>
        </w:rPr>
        <w:t>BU</w:t>
      </w:r>
      <w:r w:rsidR="00BC7BED">
        <w:rPr>
          <w:rFonts w:ascii="Arial" w:hAnsi="Arial"/>
          <w:i/>
          <w:color w:val="000000"/>
          <w:sz w:val="21"/>
        </w:rPr>
        <w:t>: S</w:t>
      </w:r>
      <w:r w:rsidR="00825C5A">
        <w:rPr>
          <w:rFonts w:ascii="Arial" w:hAnsi="Arial"/>
          <w:i/>
          <w:color w:val="000000"/>
          <w:sz w:val="21"/>
        </w:rPr>
        <w:t>ei</w:t>
      </w:r>
      <w:r w:rsidR="00BC7BED">
        <w:rPr>
          <w:rFonts w:ascii="Arial" w:hAnsi="Arial"/>
          <w:i/>
          <w:color w:val="000000"/>
          <w:sz w:val="21"/>
        </w:rPr>
        <w:t>t</w:t>
      </w:r>
      <w:r w:rsidR="00825C5A">
        <w:rPr>
          <w:rFonts w:ascii="Arial" w:hAnsi="Arial"/>
          <w:i/>
          <w:color w:val="000000"/>
          <w:sz w:val="21"/>
        </w:rPr>
        <w:t xml:space="preserve"> November sind LEKA-Berater Arne Rakel und seine Kollegen </w:t>
      </w:r>
      <w:r w:rsidR="00BC7BED">
        <w:rPr>
          <w:rFonts w:ascii="Arial" w:hAnsi="Arial"/>
          <w:i/>
          <w:color w:val="000000"/>
          <w:sz w:val="21"/>
        </w:rPr>
        <w:t>m</w:t>
      </w:r>
      <w:r w:rsidR="00825C5A">
        <w:rPr>
          <w:rFonts w:ascii="Arial" w:hAnsi="Arial"/>
          <w:i/>
          <w:color w:val="000000"/>
          <w:sz w:val="21"/>
        </w:rPr>
        <w:t>it dem</w:t>
      </w:r>
      <w:r w:rsidR="00BC7BED">
        <w:rPr>
          <w:rFonts w:ascii="Arial" w:hAnsi="Arial"/>
          <w:i/>
          <w:color w:val="000000"/>
          <w:sz w:val="21"/>
        </w:rPr>
        <w:t xml:space="preserve"> eigenen </w:t>
      </w:r>
      <w:r w:rsidR="00825C5A">
        <w:rPr>
          <w:rFonts w:ascii="Arial" w:hAnsi="Arial"/>
          <w:i/>
          <w:color w:val="000000"/>
          <w:sz w:val="21"/>
        </w:rPr>
        <w:t>Elektroauto unterwegs.</w:t>
      </w:r>
      <w:r w:rsidR="00BC7BED">
        <w:rPr>
          <w:rFonts w:ascii="Arial" w:hAnsi="Arial"/>
          <w:i/>
          <w:color w:val="000000"/>
          <w:sz w:val="21"/>
        </w:rPr>
        <w:t xml:space="preserve"> </w:t>
      </w:r>
      <w:r>
        <w:rPr>
          <w:rFonts w:ascii="Arial" w:hAnsi="Arial"/>
          <w:i/>
          <w:color w:val="000000"/>
          <w:sz w:val="21"/>
        </w:rPr>
        <w:t>(Foto: LEKA MV)</w:t>
      </w:r>
    </w:p>
    <w:p w14:paraId="3AA669F8" w14:textId="77777777" w:rsidR="00C83711" w:rsidRDefault="00C83711">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i/>
          <w:color w:val="000000"/>
          <w:sz w:val="21"/>
        </w:rPr>
      </w:pPr>
      <w:bookmarkStart w:id="0" w:name="_GoBack"/>
      <w:bookmarkEnd w:id="0"/>
    </w:p>
    <w:p w14:paraId="4CB94F44" w14:textId="77777777" w:rsidR="00C83711" w:rsidRDefault="00C83711">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b/>
          <w:color w:val="000000"/>
          <w:sz w:val="28"/>
        </w:rPr>
      </w:pPr>
      <w:r>
        <w:rPr>
          <w:rFonts w:ascii="Arial" w:hAnsi="Arial"/>
          <w:b/>
          <w:color w:val="000000"/>
          <w:sz w:val="28"/>
        </w:rPr>
        <w:t xml:space="preserve">Über die Landesenergie- und Klimaschutzagentur Mecklenburg-Vorpommern GmbH </w:t>
      </w:r>
    </w:p>
    <w:p w14:paraId="7C22B094" w14:textId="241E161F" w:rsidR="00C83711" w:rsidRDefault="00C83711">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color w:val="000000"/>
          <w:sz w:val="21"/>
        </w:rPr>
      </w:pPr>
      <w:r>
        <w:rPr>
          <w:rFonts w:ascii="Arial" w:hAnsi="Arial"/>
          <w:color w:val="000000"/>
          <w:sz w:val="21"/>
        </w:rPr>
        <w:t>Die Landesenergie- und Klimaschutzagentur Mecklenburg-Vorpommern GmbH (LEKA MV) mit Standorten in Stralsund, Schwerin und Neustrelitz wurde 2016 gegründet, um die Energiewende in Mecklenburg-Vorpommern voranzu</w:t>
      </w:r>
      <w:r w:rsidR="00C83625">
        <w:rPr>
          <w:rFonts w:ascii="Arial" w:hAnsi="Arial"/>
          <w:color w:val="000000"/>
          <w:sz w:val="21"/>
        </w:rPr>
        <w:t>bringen</w:t>
      </w:r>
      <w:r>
        <w:rPr>
          <w:rFonts w:ascii="Arial" w:hAnsi="Arial"/>
          <w:color w:val="000000"/>
          <w:sz w:val="21"/>
        </w:rPr>
        <w:t>. Damit Strom künftig größtenteils aus erneuerbaren Energien bezogen und der Ausstoß von Treibhausgasen auf ein Minimum reduziert wird, zeigt LEKA MV wie öffentliche Einrichtungen, Unternehmen sowie Privatpersonen achtsam mit Ressourcen umgehen können. Dabei stehen für die insgesamt zwölf Mitarbeiter Themen wie die Akzeptanz erneuerbarer Energien, Energieeffizienz in Unternehmen, Klimaschutz in Kommunen und das Umweltbewusstsein jedes Einzelnen im Fokus.</w:t>
      </w:r>
    </w:p>
    <w:p w14:paraId="1C41B05E" w14:textId="77777777" w:rsidR="00973E94" w:rsidRDefault="00973E94">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color w:val="000000"/>
          <w:sz w:val="21"/>
        </w:rPr>
      </w:pPr>
    </w:p>
    <w:p w14:paraId="59DD058A" w14:textId="5A548ABD" w:rsidR="00C83625" w:rsidRDefault="00C83625">
      <w:pPr>
        <w:widowControl/>
        <w:suppressAutoHyphens w:val="0"/>
        <w:rPr>
          <w:rFonts w:ascii="Arial" w:hAnsi="Arial"/>
          <w:color w:val="000000"/>
          <w:sz w:val="21"/>
        </w:rPr>
      </w:pPr>
      <w:r>
        <w:rPr>
          <w:rFonts w:ascii="Arial" w:hAnsi="Arial"/>
          <w:color w:val="000000"/>
          <w:sz w:val="21"/>
        </w:rPr>
        <w:br w:type="page"/>
      </w:r>
    </w:p>
    <w:p w14:paraId="0F2A6F01" w14:textId="77777777" w:rsidR="00C83711" w:rsidRDefault="00C83711">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b/>
          <w:color w:val="000000"/>
          <w:sz w:val="28"/>
        </w:rPr>
      </w:pPr>
      <w:r>
        <w:rPr>
          <w:rFonts w:ascii="Arial" w:hAnsi="Arial"/>
          <w:b/>
          <w:color w:val="000000"/>
          <w:sz w:val="28"/>
        </w:rPr>
        <w:lastRenderedPageBreak/>
        <w:t>Über die Kampagne MVeffizient</w:t>
      </w:r>
    </w:p>
    <w:p w14:paraId="69F1341B" w14:textId="77777777" w:rsidR="00C83711" w:rsidRDefault="00C83711">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color w:val="000000"/>
          <w:sz w:val="21"/>
        </w:rPr>
      </w:pPr>
      <w:r>
        <w:rPr>
          <w:rFonts w:ascii="Arial" w:hAnsi="Arial"/>
          <w:color w:val="000000"/>
          <w:sz w:val="21"/>
        </w:rPr>
        <w:t xml:space="preserve">MVeffizient ist die Kampagne für mehr Energieeffizienz in Mecklenburg-Vorpommern und wird von der Landesenergie- und Klimaschutzagentur Mecklenburg-Vorpommern GmbH (LEKA MV) im Auftrag des Energieministeriums durchgeführt. Insgesamt informieren vier Mitarbeiter und Mitarbeiterinnen Firmen rund um die Themen Energieeffizienz und mögliche Energieeinsparmaßnahmen. Die Kampagne wird bis Dezember 2021 durchgeführt und mit Mitteln aus dem Europäischen Fonds für Regionale Entwicklung (EFRE) gefördert. Weitere Infos unter: www.mv-effizient.de. </w:t>
      </w:r>
    </w:p>
    <w:p w14:paraId="2D000757" w14:textId="77777777" w:rsidR="00C83625" w:rsidRDefault="00C83625">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color w:val="000000"/>
          <w:sz w:val="21"/>
        </w:rPr>
      </w:pPr>
    </w:p>
    <w:p w14:paraId="6568D93B" w14:textId="0E1DEC54" w:rsidR="00C83711" w:rsidRPr="00C83625" w:rsidRDefault="00C83711">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color w:val="000000"/>
          <w:sz w:val="21"/>
        </w:rPr>
      </w:pPr>
      <w:r>
        <w:rPr>
          <w:rFonts w:ascii="Arial" w:hAnsi="Arial"/>
          <w:color w:val="000000"/>
          <w:sz w:val="21"/>
        </w:rPr>
        <w:t>Fotos und Text stehen unter folgendem Link zum Download zur Verfügung: https://w</w:t>
      </w:r>
      <w:r w:rsidRPr="00C83625">
        <w:rPr>
          <w:rFonts w:ascii="Arial" w:hAnsi="Arial"/>
          <w:color w:val="000000"/>
          <w:sz w:val="21"/>
        </w:rPr>
        <w:t xml:space="preserve">ww.mv-effizient.de/presse/pressemitteilungen/ bzw. www.mv-effizient.de/presse/pressematerial/ </w:t>
      </w:r>
    </w:p>
    <w:p w14:paraId="02629C15" w14:textId="77777777" w:rsidR="00C83711" w:rsidRDefault="00C83711">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color w:val="000000"/>
        </w:rPr>
      </w:pPr>
    </w:p>
    <w:p w14:paraId="1C0A7778" w14:textId="77777777" w:rsidR="00C83711" w:rsidRDefault="00C83711">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b/>
          <w:color w:val="000000"/>
          <w:sz w:val="21"/>
        </w:rPr>
      </w:pPr>
      <w:r>
        <w:rPr>
          <w:rFonts w:ascii="Arial" w:hAnsi="Arial"/>
          <w:b/>
          <w:color w:val="000000"/>
          <w:sz w:val="21"/>
        </w:rPr>
        <w:t xml:space="preserve">Pressekontakt: </w:t>
      </w:r>
    </w:p>
    <w:p w14:paraId="58960605" w14:textId="77777777" w:rsidR="00C83711" w:rsidRDefault="00C83711">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color w:val="000000"/>
          <w:sz w:val="21"/>
        </w:rPr>
      </w:pPr>
      <w:r>
        <w:rPr>
          <w:rFonts w:ascii="Arial" w:hAnsi="Arial"/>
          <w:color w:val="000000"/>
          <w:sz w:val="21"/>
        </w:rPr>
        <w:t>Landesenergie- und Klimaschutzagentur Mecklenburg-Vorpommern GmbH</w:t>
      </w:r>
    </w:p>
    <w:p w14:paraId="0E71CCFB" w14:textId="77777777" w:rsidR="00C83711" w:rsidRDefault="00C83711">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color w:val="000000"/>
          <w:sz w:val="21"/>
        </w:rPr>
      </w:pPr>
      <w:r>
        <w:rPr>
          <w:rFonts w:ascii="Arial" w:hAnsi="Arial"/>
          <w:color w:val="000000"/>
          <w:sz w:val="21"/>
        </w:rPr>
        <w:t>Peter Täufel</w:t>
      </w:r>
    </w:p>
    <w:p w14:paraId="3ED16085" w14:textId="77777777" w:rsidR="00C83711" w:rsidRDefault="00C83711">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color w:val="000000"/>
          <w:sz w:val="21"/>
        </w:rPr>
      </w:pPr>
      <w:r>
        <w:rPr>
          <w:rFonts w:ascii="Arial" w:hAnsi="Arial"/>
          <w:color w:val="000000"/>
          <w:sz w:val="21"/>
        </w:rPr>
        <w:t>Freier Mitarbeiter Pressearbeit</w:t>
      </w:r>
    </w:p>
    <w:p w14:paraId="0170B605" w14:textId="77777777" w:rsidR="00C83711" w:rsidRDefault="00C83711">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color w:val="000000"/>
          <w:sz w:val="21"/>
        </w:rPr>
      </w:pPr>
      <w:r>
        <w:rPr>
          <w:rFonts w:ascii="Arial" w:hAnsi="Arial"/>
          <w:color w:val="000000"/>
          <w:sz w:val="21"/>
        </w:rPr>
        <w:t>Hauptstr. 43</w:t>
      </w:r>
    </w:p>
    <w:p w14:paraId="5C03A047" w14:textId="77777777" w:rsidR="00C83711" w:rsidRDefault="00C83711">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color w:val="000000"/>
          <w:sz w:val="21"/>
        </w:rPr>
      </w:pPr>
      <w:r>
        <w:rPr>
          <w:rFonts w:ascii="Arial" w:hAnsi="Arial"/>
          <w:color w:val="000000"/>
          <w:sz w:val="21"/>
        </w:rPr>
        <w:t>23996 Bad Kleinen</w:t>
      </w:r>
    </w:p>
    <w:p w14:paraId="1228A20F" w14:textId="77777777" w:rsidR="00C83711" w:rsidRDefault="00C83711">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color w:val="000000"/>
          <w:sz w:val="21"/>
        </w:rPr>
      </w:pPr>
    </w:p>
    <w:p w14:paraId="3BDDC55C" w14:textId="77777777" w:rsidR="00C83711" w:rsidRDefault="00C83711">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color w:val="000000"/>
          <w:sz w:val="21"/>
        </w:rPr>
      </w:pPr>
      <w:r>
        <w:rPr>
          <w:rFonts w:ascii="Arial" w:hAnsi="Arial"/>
          <w:color w:val="000000"/>
          <w:sz w:val="21"/>
        </w:rPr>
        <w:t>E-Mail: Leokor@web.de</w:t>
      </w:r>
    </w:p>
    <w:p w14:paraId="45E91ED5" w14:textId="77777777" w:rsidR="00C83711" w:rsidRDefault="00C83711">
      <w:r>
        <w:rPr>
          <w:rFonts w:ascii="Arial" w:hAnsi="Arial"/>
          <w:color w:val="000000"/>
          <w:sz w:val="21"/>
        </w:rPr>
        <w:t>Tel: 0173 - 3525782</w:t>
      </w:r>
    </w:p>
    <w:sectPr w:rsidR="00C83711">
      <w:headerReference w:type="default" r:id="rId7"/>
      <w:footerReference w:type="default" r:id="rId8"/>
      <w:footnotePr>
        <w:pos w:val="beneathText"/>
      </w:footnotePr>
      <w:pgSz w:w="11906" w:h="16838"/>
      <w:pgMar w:top="2693" w:right="1417" w:bottom="1134" w:left="1417" w:header="709" w:footer="70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59F285" w14:textId="77777777" w:rsidR="009078E3" w:rsidRDefault="009078E3">
      <w:r>
        <w:separator/>
      </w:r>
    </w:p>
  </w:endnote>
  <w:endnote w:type="continuationSeparator" w:id="0">
    <w:p w14:paraId="3A790B46" w14:textId="77777777" w:rsidR="009078E3" w:rsidRDefault="009078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424821" w14:textId="745FB83E" w:rsidR="00C83711" w:rsidRDefault="00C83711">
    <w:pPr>
      <w:pStyle w:val="Fuzeile"/>
      <w:tabs>
        <w:tab w:val="center" w:pos="4535"/>
        <w:tab w:val="right" w:pos="9071"/>
      </w:tabs>
      <w:jc w:val="right"/>
    </w:pPr>
    <w:r>
      <w:rPr>
        <w:rFonts w:ascii="Arial" w:hAnsi="Arial"/>
        <w:color w:val="000000"/>
        <w:sz w:val="20"/>
      </w:rPr>
      <w:t xml:space="preserve">Seite </w:t>
    </w:r>
    <w:r>
      <w:rPr>
        <w:rFonts w:ascii="Arial" w:hAnsi="Arial"/>
        <w:color w:val="000000"/>
        <w:sz w:val="20"/>
      </w:rPr>
      <w:fldChar w:fldCharType="begin"/>
    </w:r>
    <w:r>
      <w:rPr>
        <w:rFonts w:ascii="Arial" w:hAnsi="Arial"/>
        <w:color w:val="000000"/>
        <w:sz w:val="20"/>
      </w:rPr>
      <w:instrText xml:space="preserve"> PAGE \* Arabic </w:instrText>
    </w:r>
    <w:r>
      <w:rPr>
        <w:rFonts w:ascii="Arial" w:hAnsi="Arial"/>
        <w:color w:val="000000"/>
        <w:sz w:val="20"/>
      </w:rPr>
      <w:fldChar w:fldCharType="separate"/>
    </w:r>
    <w:r w:rsidR="00413E18">
      <w:rPr>
        <w:rFonts w:ascii="Arial" w:hAnsi="Arial"/>
        <w:noProof/>
        <w:color w:val="000000"/>
        <w:sz w:val="20"/>
      </w:rPr>
      <w:t>3</w:t>
    </w:r>
    <w:r>
      <w:rPr>
        <w:rFonts w:ascii="Arial" w:hAnsi="Arial"/>
        <w:color w:val="000000"/>
        <w:sz w:val="20"/>
      </w:rPr>
      <w:fldChar w:fldCharType="end"/>
    </w:r>
    <w:r>
      <w:rPr>
        <w:rFonts w:ascii="Arial" w:hAnsi="Arial"/>
        <w:color w:val="000000"/>
        <w:sz w:val="20"/>
      </w:rPr>
      <w:t xml:space="preserve"> Pages</w:t>
    </w:r>
    <w:r>
      <w:rPr>
        <w:rFonts w:ascii="Arial" w:hAnsi="Arial"/>
        <w:b/>
        <w:color w:val="000000"/>
        <w:sz w:val="20"/>
      </w:rPr>
      <w:t xml:space="preserve"> </w:t>
    </w:r>
    <w:r>
      <w:rPr>
        <w:rFonts w:ascii="Arial" w:hAnsi="Arial"/>
        <w:color w:val="000000"/>
        <w:sz w:val="20"/>
      </w:rPr>
      <w:t xml:space="preserve">von </w:t>
    </w:r>
    <w:r>
      <w:rPr>
        <w:rFonts w:ascii="Arial" w:hAnsi="Arial"/>
        <w:color w:val="000000"/>
        <w:sz w:val="20"/>
      </w:rPr>
      <w:fldChar w:fldCharType="begin"/>
    </w:r>
    <w:r>
      <w:rPr>
        <w:rFonts w:ascii="Arial" w:hAnsi="Arial"/>
        <w:color w:val="000000"/>
        <w:sz w:val="20"/>
      </w:rPr>
      <w:instrText xml:space="preserve"> NUMPAGES \* Arabic </w:instrText>
    </w:r>
    <w:r>
      <w:rPr>
        <w:rFonts w:ascii="Arial" w:hAnsi="Arial"/>
        <w:color w:val="000000"/>
        <w:sz w:val="20"/>
      </w:rPr>
      <w:fldChar w:fldCharType="separate"/>
    </w:r>
    <w:r w:rsidR="00413E18">
      <w:rPr>
        <w:rFonts w:ascii="Arial" w:hAnsi="Arial"/>
        <w:noProof/>
        <w:color w:val="000000"/>
        <w:sz w:val="20"/>
      </w:rPr>
      <w:t>3</w:t>
    </w:r>
    <w:r>
      <w:rPr>
        <w:rFonts w:ascii="Arial" w:hAnsi="Arial"/>
        <w:color w:val="000000"/>
        <w:sz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FAA519" w14:textId="77777777" w:rsidR="009078E3" w:rsidRDefault="009078E3">
      <w:r>
        <w:separator/>
      </w:r>
    </w:p>
  </w:footnote>
  <w:footnote w:type="continuationSeparator" w:id="0">
    <w:p w14:paraId="4574DC9C" w14:textId="77777777" w:rsidR="009078E3" w:rsidRDefault="009078E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C21255" w14:textId="77777777" w:rsidR="00C83711" w:rsidRDefault="00C83711">
    <w:pPr>
      <w:pStyle w:val="Kopfzeile"/>
      <w:tabs>
        <w:tab w:val="center" w:pos="4535"/>
        <w:tab w:val="right" w:pos="9071"/>
      </w:tabs>
      <w:jc w:val="right"/>
      <w:rPr>
        <w:rFonts w:ascii="Calibri" w:hAnsi="Calibri"/>
        <w:color w:val="000000"/>
      </w:rPr>
    </w:pPr>
  </w:p>
  <w:p w14:paraId="704617E0" w14:textId="77777777" w:rsidR="00C83711" w:rsidRDefault="00C83711">
    <w:pPr>
      <w:pStyle w:val="Kopfzeile"/>
      <w:tabs>
        <w:tab w:val="center" w:pos="4535"/>
        <w:tab w:val="right" w:pos="9071"/>
      </w:tabs>
      <w:jc w:val="right"/>
      <w:rPr>
        <w:rFonts w:ascii="Calibri" w:hAnsi="Calibri"/>
        <w:color w:val="000000"/>
      </w:rPr>
    </w:pPr>
  </w:p>
  <w:p w14:paraId="4C0ED3C7" w14:textId="77777777" w:rsidR="00C83711" w:rsidRDefault="00C83711">
    <w:pPr>
      <w:pStyle w:val="Kopfzeile"/>
      <w:tabs>
        <w:tab w:val="center" w:pos="4535"/>
        <w:tab w:val="right" w:pos="9071"/>
      </w:tabs>
      <w:jc w:val="right"/>
      <w:rPr>
        <w:rFonts w:ascii="Calibri" w:hAnsi="Calibri"/>
        <w:color w:val="000000"/>
      </w:rPr>
    </w:pPr>
  </w:p>
  <w:p w14:paraId="6FDF463E" w14:textId="55927665" w:rsidR="00C83711" w:rsidRDefault="00FA5017">
    <w:pPr>
      <w:pStyle w:val="Kopfzeile"/>
      <w:tabs>
        <w:tab w:val="center" w:pos="4535"/>
        <w:tab w:val="right" w:pos="9071"/>
      </w:tabs>
      <w:jc w:val="right"/>
      <w:rPr>
        <w:rFonts w:ascii="Calibri" w:hAnsi="Calibri"/>
        <w:color w:val="000000"/>
      </w:rPr>
    </w:pPr>
    <w:r>
      <w:rPr>
        <w:rFonts w:ascii="Calibri" w:hAnsi="Calibri"/>
        <w:noProof/>
        <w:color w:val="000000"/>
      </w:rPr>
      <w:drawing>
        <wp:anchor distT="0" distB="0" distL="114300" distR="114300" simplePos="0" relativeHeight="251657216" behindDoc="0" locked="0" layoutInCell="1" allowOverlap="1" wp14:anchorId="30285ABD" wp14:editId="61B41B91">
          <wp:simplePos x="0" y="0"/>
          <wp:positionH relativeFrom="margin">
            <wp:posOffset>4024630</wp:posOffset>
          </wp:positionH>
          <wp:positionV relativeFrom="paragraph">
            <wp:posOffset>-454660</wp:posOffset>
          </wp:positionV>
          <wp:extent cx="1759585" cy="793750"/>
          <wp:effectExtent l="0" t="0" r="0" b="0"/>
          <wp:wrapNone/>
          <wp:docPr id="1"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9585" cy="793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96A744" w14:textId="4F1FC94A" w:rsidR="00C83711" w:rsidRDefault="00FA5017">
    <w:pPr>
      <w:pStyle w:val="Kopfzeile"/>
      <w:tabs>
        <w:tab w:val="center" w:pos="4535"/>
        <w:tab w:val="right" w:pos="9071"/>
      </w:tabs>
      <w:jc w:val="right"/>
      <w:rPr>
        <w:rFonts w:ascii="Calibri" w:hAnsi="Calibri"/>
        <w:color w:val="000000"/>
      </w:rPr>
    </w:pPr>
    <w:r>
      <w:rPr>
        <w:rFonts w:ascii="Calibri" w:hAnsi="Calibri"/>
        <w:noProof/>
        <w:color w:val="000000"/>
      </w:rPr>
      <w:drawing>
        <wp:anchor distT="0" distB="0" distL="114300" distR="114300" simplePos="0" relativeHeight="251658240" behindDoc="0" locked="0" layoutInCell="1" allowOverlap="1" wp14:anchorId="172DD450" wp14:editId="72C6C927">
          <wp:simplePos x="0" y="0"/>
          <wp:positionH relativeFrom="margin">
            <wp:posOffset>2168525</wp:posOffset>
          </wp:positionH>
          <wp:positionV relativeFrom="paragraph">
            <wp:posOffset>-827405</wp:posOffset>
          </wp:positionV>
          <wp:extent cx="1705610" cy="1090930"/>
          <wp:effectExtent l="0" t="0" r="0" b="0"/>
          <wp:wrapNone/>
          <wp:docPr id="2"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05610" cy="10909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134"/>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9F4"/>
    <w:rsid w:val="00062030"/>
    <w:rsid w:val="0011086C"/>
    <w:rsid w:val="00143D90"/>
    <w:rsid w:val="00175950"/>
    <w:rsid w:val="0027032A"/>
    <w:rsid w:val="00274A51"/>
    <w:rsid w:val="002A1E2E"/>
    <w:rsid w:val="002C7963"/>
    <w:rsid w:val="00403EFC"/>
    <w:rsid w:val="00413E18"/>
    <w:rsid w:val="00471C29"/>
    <w:rsid w:val="004855A9"/>
    <w:rsid w:val="004E5A0E"/>
    <w:rsid w:val="00510CB5"/>
    <w:rsid w:val="00513848"/>
    <w:rsid w:val="00595B86"/>
    <w:rsid w:val="0066070B"/>
    <w:rsid w:val="006B4CDF"/>
    <w:rsid w:val="007165D5"/>
    <w:rsid w:val="00825C5A"/>
    <w:rsid w:val="0084321A"/>
    <w:rsid w:val="0087086C"/>
    <w:rsid w:val="009078E3"/>
    <w:rsid w:val="009263A8"/>
    <w:rsid w:val="00973E94"/>
    <w:rsid w:val="00A3529B"/>
    <w:rsid w:val="00A51DEB"/>
    <w:rsid w:val="00AA5964"/>
    <w:rsid w:val="00B50806"/>
    <w:rsid w:val="00BC7BED"/>
    <w:rsid w:val="00BD09F4"/>
    <w:rsid w:val="00C420D0"/>
    <w:rsid w:val="00C73C6A"/>
    <w:rsid w:val="00C83625"/>
    <w:rsid w:val="00C83711"/>
    <w:rsid w:val="00CF5FA2"/>
    <w:rsid w:val="00D671F4"/>
    <w:rsid w:val="00E14102"/>
    <w:rsid w:val="00E53E99"/>
    <w:rsid w:val="00E75B6D"/>
    <w:rsid w:val="00EC079D"/>
    <w:rsid w:val="00EC271E"/>
    <w:rsid w:val="00F36FAD"/>
    <w:rsid w:val="00FA5017"/>
    <w:rsid w:val="00FF653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347E3E"/>
  <w15:chartTrackingRefBased/>
  <w15:docId w15:val="{623EC4AB-8C1B-477B-AA71-2099E6CAB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widowControl w:val="0"/>
      <w:suppressAutoHyphens/>
    </w:pPr>
    <w:rPr>
      <w:sz w:val="24"/>
    </w:rPr>
  </w:style>
  <w:style w:type="paragraph" w:styleId="berschrift1">
    <w:name w:val="heading 1"/>
    <w:basedOn w:val="Standard"/>
    <w:link w:val="berschrift1Zchn"/>
    <w:uiPriority w:val="9"/>
    <w:qFormat/>
    <w:rsid w:val="00C73C6A"/>
    <w:pPr>
      <w:widowControl/>
      <w:suppressAutoHyphens w:val="0"/>
      <w:spacing w:before="100" w:beforeAutospacing="1" w:after="100" w:afterAutospacing="1"/>
      <w:outlineLvl w:val="0"/>
    </w:pPr>
    <w:rPr>
      <w:b/>
      <w:bCs/>
      <w:kern w:val="36"/>
      <w:sz w:val="48"/>
      <w:szCs w:val="4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style>
  <w:style w:type="paragraph" w:styleId="Fuzeile">
    <w:name w:val="footer"/>
    <w:basedOn w:val="Standard"/>
    <w:semiHidden/>
  </w:style>
  <w:style w:type="character" w:customStyle="1" w:styleId="shortdesc">
    <w:name w:val="shortdesc"/>
    <w:basedOn w:val="Absatz-Standardschriftart"/>
    <w:rsid w:val="00D671F4"/>
  </w:style>
  <w:style w:type="character" w:customStyle="1" w:styleId="berschrift1Zchn">
    <w:name w:val="Überschrift 1 Zchn"/>
    <w:basedOn w:val="Absatz-Standardschriftart"/>
    <w:link w:val="berschrift1"/>
    <w:uiPriority w:val="9"/>
    <w:rsid w:val="00C73C6A"/>
    <w:rPr>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2250692">
      <w:bodyDiv w:val="1"/>
      <w:marLeft w:val="0"/>
      <w:marRight w:val="0"/>
      <w:marTop w:val="0"/>
      <w:marBottom w:val="0"/>
      <w:divBdr>
        <w:top w:val="none" w:sz="0" w:space="0" w:color="auto"/>
        <w:left w:val="none" w:sz="0" w:space="0" w:color="auto"/>
        <w:bottom w:val="none" w:sz="0" w:space="0" w:color="auto"/>
        <w:right w:val="none" w:sz="0" w:space="0" w:color="auto"/>
      </w:divBdr>
    </w:div>
    <w:div w:id="1684434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772</Words>
  <Characters>4864</Characters>
  <Application>Microsoft Office Word</Application>
  <DocSecurity>0</DocSecurity>
  <Lines>40</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vt:lpstr>
      <vt:lpstr>PRESSEMITTEILUNG</vt:lpstr>
    </vt:vector>
  </TitlesOfParts>
  <Company/>
  <LinksUpToDate>false</LinksUpToDate>
  <CharactersWithSpaces>5625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Kerstin Kopp</dc:creator>
  <cp:keywords/>
  <dc:description/>
  <cp:lastModifiedBy>Kerstin Kopp</cp:lastModifiedBy>
  <cp:revision>5</cp:revision>
  <cp:lastPrinted>2021-05-19T20:09:00Z</cp:lastPrinted>
  <dcterms:created xsi:type="dcterms:W3CDTF">2021-05-19T14:07:00Z</dcterms:created>
  <dcterms:modified xsi:type="dcterms:W3CDTF">2021-05-19T20:09:00Z</dcterms:modified>
</cp:coreProperties>
</file>