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0886CA41"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CB32F1">
        <w:rPr>
          <w:rFonts w:ascii="Arial" w:hAnsi="Arial"/>
          <w:b/>
          <w:color w:val="000000"/>
          <w:sz w:val="28"/>
        </w:rPr>
        <w:t>0</w:t>
      </w:r>
      <w:r w:rsidR="00DB3AD0">
        <w:rPr>
          <w:rFonts w:ascii="Arial" w:hAnsi="Arial"/>
          <w:b/>
          <w:color w:val="000000"/>
          <w:sz w:val="28"/>
        </w:rPr>
        <w:t>1</w:t>
      </w:r>
      <w:r>
        <w:rPr>
          <w:rFonts w:ascii="Arial" w:hAnsi="Arial"/>
          <w:b/>
          <w:color w:val="000000"/>
          <w:sz w:val="28"/>
        </w:rPr>
        <w:t>.0</w:t>
      </w:r>
      <w:r w:rsidR="00CB32F1">
        <w:rPr>
          <w:rFonts w:ascii="Arial" w:hAnsi="Arial"/>
          <w:b/>
          <w:color w:val="000000"/>
          <w:sz w:val="28"/>
        </w:rPr>
        <w:t>9</w:t>
      </w:r>
      <w:r>
        <w:rPr>
          <w:rFonts w:ascii="Arial" w:hAnsi="Arial"/>
          <w:b/>
          <w:color w:val="000000"/>
          <w:sz w:val="28"/>
        </w:rPr>
        <w:t>.2021</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1EBE891F" w:rsidR="00C83711" w:rsidRPr="0066070B" w:rsidRDefault="00CB32F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 xml:space="preserve">Bis zu ein Drittel </w:t>
      </w:r>
      <w:r w:rsidR="0073306C" w:rsidRPr="00483780">
        <w:rPr>
          <w:rFonts w:ascii="Arial" w:hAnsi="Arial"/>
          <w:b/>
          <w:color w:val="000000" w:themeColor="text1"/>
          <w:sz w:val="28"/>
        </w:rPr>
        <w:t>s</w:t>
      </w:r>
      <w:r>
        <w:rPr>
          <w:rFonts w:ascii="Arial" w:hAnsi="Arial"/>
          <w:b/>
          <w:color w:val="000000"/>
          <w:sz w:val="28"/>
        </w:rPr>
        <w:t>paren dank Energiemanagement und Automation</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55497E3E" w:rsidR="00C83711" w:rsidRPr="001602E3" w:rsidRDefault="00CB32F1"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FF0000"/>
        </w:rPr>
      </w:pPr>
      <w:r>
        <w:rPr>
          <w:rFonts w:ascii="Arial" w:hAnsi="Arial"/>
          <w:color w:val="000000"/>
        </w:rPr>
        <w:t xml:space="preserve">Unternehmer interessiert an Datenerfassung und Steuerung </w:t>
      </w:r>
      <w:r w:rsidR="007F5B2C">
        <w:rPr>
          <w:rFonts w:ascii="Arial" w:hAnsi="Arial"/>
          <w:color w:val="000000"/>
        </w:rPr>
        <w:t>von</w:t>
      </w:r>
      <w:r>
        <w:rPr>
          <w:rFonts w:ascii="Arial" w:hAnsi="Arial"/>
          <w:color w:val="000000"/>
        </w:rPr>
        <w:t xml:space="preserve"> </w:t>
      </w:r>
      <w:r w:rsidR="007F5B2C">
        <w:rPr>
          <w:rFonts w:ascii="Arial" w:hAnsi="Arial"/>
          <w:color w:val="000000"/>
        </w:rPr>
        <w:t>Strom und Wärme</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053BC4CB" w14:textId="4D0A957B" w:rsidR="003B14C2" w:rsidRDefault="00C83711" w:rsidP="00973E94">
      <w:pPr>
        <w:rPr>
          <w:rFonts w:ascii="Arial" w:hAnsi="Arial"/>
          <w:sz w:val="21"/>
        </w:rPr>
      </w:pPr>
      <w:r w:rsidRPr="00A51DEB">
        <w:rPr>
          <w:rFonts w:ascii="Arial" w:hAnsi="Arial"/>
          <w:sz w:val="21"/>
        </w:rPr>
        <w:t>SCHWERIN / STRALSUND_</w:t>
      </w:r>
      <w:r w:rsidR="00650A1C">
        <w:rPr>
          <w:rFonts w:ascii="Arial" w:hAnsi="Arial"/>
          <w:sz w:val="21"/>
        </w:rPr>
        <w:t xml:space="preserve"> </w:t>
      </w:r>
      <w:r w:rsidR="00BE678D">
        <w:rPr>
          <w:rFonts w:ascii="Arial" w:hAnsi="Arial"/>
          <w:sz w:val="21"/>
        </w:rPr>
        <w:t>„</w:t>
      </w:r>
      <w:r w:rsidR="007F5B2C">
        <w:rPr>
          <w:rFonts w:ascii="Arial" w:hAnsi="Arial"/>
          <w:sz w:val="21"/>
        </w:rPr>
        <w:t>Bis zu 30 Prozent Energie und damit CO</w:t>
      </w:r>
      <w:r w:rsidR="007F5B2C" w:rsidRPr="007F5B2C">
        <w:rPr>
          <w:rFonts w:ascii="Arial" w:hAnsi="Arial"/>
          <w:sz w:val="21"/>
          <w:vertAlign w:val="subscript"/>
        </w:rPr>
        <w:t>2</w:t>
      </w:r>
      <w:r w:rsidR="007F5B2C">
        <w:rPr>
          <w:rFonts w:ascii="Arial" w:hAnsi="Arial"/>
          <w:sz w:val="21"/>
        </w:rPr>
        <w:t>-Ausstoß und Kosten lassen sich in Unternehmen einsparen, wenn die Möglichkeiten des Energiemanagements, also die Regelung des Strom- und Wärmeeinsatzes, sowie eine Automation dieser Prozesse in den Gebäuden eingesetzt werden!“ Diese Aussage setzte Arne Rakel, Technischer Berater bei der Landesenergie- und Klimaschutzagentur Mecklenburg-Vorpommern (LEKA MV) an den Anfang des jüngsten, kostenlosen Online-Stammtisch innerhalb der Kampagne „MVeffizient</w:t>
      </w:r>
      <w:r w:rsidR="009B2F1B">
        <w:rPr>
          <w:rFonts w:ascii="Arial" w:hAnsi="Arial"/>
          <w:sz w:val="21"/>
        </w:rPr>
        <w:t xml:space="preserve">“. Wenn es darum geht, in der eigenen Firma den Verbrauch an Energie detailliert und minutengenau zu ermitteln, kommt man an einem individuell aufgebauten Messkonzept nicht vorbei, darin waren sich alle Teilnehmer einig. „Das ist die Basis allen weiteren Handelns“, so Rakel, der bei diesem zweiten Stammtisch nach der Sommerpause </w:t>
      </w:r>
      <w:r w:rsidR="009B2F1B" w:rsidRPr="00532E46">
        <w:rPr>
          <w:rFonts w:ascii="Arial" w:hAnsi="Arial"/>
          <w:sz w:val="21"/>
        </w:rPr>
        <w:t xml:space="preserve">Einblick in die </w:t>
      </w:r>
      <w:r w:rsidR="009B2F1B" w:rsidRPr="00532E46">
        <w:rPr>
          <w:rFonts w:ascii="Arial" w:hAnsi="Arial"/>
          <w:bCs/>
          <w:sz w:val="21"/>
        </w:rPr>
        <w:t>Ermittlung von Energiekennzahlen, das Energiemanagement sowie die Automation von Gebäuden und Prozessen</w:t>
      </w:r>
      <w:r w:rsidR="009B2F1B">
        <w:rPr>
          <w:rFonts w:ascii="Arial" w:hAnsi="Arial"/>
          <w:bCs/>
          <w:sz w:val="21"/>
        </w:rPr>
        <w:t xml:space="preserve"> gab</w:t>
      </w:r>
      <w:r w:rsidR="009B2F1B" w:rsidRPr="00532E46">
        <w:rPr>
          <w:rFonts w:ascii="Arial" w:hAnsi="Arial"/>
          <w:sz w:val="21"/>
        </w:rPr>
        <w:t xml:space="preserve">. </w:t>
      </w:r>
      <w:r w:rsidR="009B2F1B">
        <w:rPr>
          <w:rFonts w:ascii="Arial" w:hAnsi="Arial"/>
          <w:sz w:val="21"/>
        </w:rPr>
        <w:t>Ebenso informierte er darüber</w:t>
      </w:r>
      <w:r w:rsidR="009B2F1B" w:rsidRPr="00532E46">
        <w:rPr>
          <w:rFonts w:ascii="Arial" w:hAnsi="Arial"/>
          <w:sz w:val="21"/>
        </w:rPr>
        <w:t>, welche</w:t>
      </w:r>
      <w:r w:rsidR="009B2F1B" w:rsidRPr="00532E46">
        <w:rPr>
          <w:rFonts w:ascii="Arial" w:hAnsi="Arial"/>
          <w:bCs/>
          <w:sz w:val="21"/>
        </w:rPr>
        <w:t xml:space="preserve"> Fördermittel</w:t>
      </w:r>
      <w:r w:rsidR="009B2F1B" w:rsidRPr="00532E46">
        <w:rPr>
          <w:rFonts w:ascii="Arial" w:hAnsi="Arial"/>
          <w:sz w:val="21"/>
        </w:rPr>
        <w:t xml:space="preserve"> für Investitionen</w:t>
      </w:r>
      <w:r w:rsidR="00BE678D">
        <w:rPr>
          <w:rFonts w:ascii="Arial" w:hAnsi="Arial"/>
          <w:sz w:val="21"/>
        </w:rPr>
        <w:t xml:space="preserve"> </w:t>
      </w:r>
      <w:r w:rsidR="00483780">
        <w:rPr>
          <w:rFonts w:ascii="Arial" w:hAnsi="Arial"/>
          <w:sz w:val="21"/>
        </w:rPr>
        <w:t>hier</w:t>
      </w:r>
      <w:r w:rsidR="009B2F1B" w:rsidRPr="00532E46">
        <w:rPr>
          <w:rFonts w:ascii="Arial" w:hAnsi="Arial"/>
          <w:sz w:val="21"/>
        </w:rPr>
        <w:t xml:space="preserve"> zur Verfügung stehen</w:t>
      </w:r>
      <w:r w:rsidR="00BE678D">
        <w:rPr>
          <w:rFonts w:ascii="Arial" w:hAnsi="Arial"/>
          <w:sz w:val="21"/>
        </w:rPr>
        <w:t>.</w:t>
      </w:r>
    </w:p>
    <w:p w14:paraId="10C81012" w14:textId="661D4539" w:rsidR="00BE678D" w:rsidRDefault="00BE678D" w:rsidP="00973E94">
      <w:pPr>
        <w:rPr>
          <w:rFonts w:ascii="Arial" w:hAnsi="Arial"/>
          <w:sz w:val="21"/>
        </w:rPr>
      </w:pPr>
    </w:p>
    <w:p w14:paraId="34499650" w14:textId="6A5852DF" w:rsidR="00F84739" w:rsidRDefault="00BE678D" w:rsidP="00973E94">
      <w:pPr>
        <w:rPr>
          <w:rFonts w:ascii="Arial" w:hAnsi="Arial"/>
          <w:bCs/>
          <w:sz w:val="21"/>
        </w:rPr>
      </w:pPr>
      <w:r>
        <w:rPr>
          <w:rFonts w:ascii="Arial" w:hAnsi="Arial"/>
          <w:sz w:val="21"/>
        </w:rPr>
        <w:t xml:space="preserve">Ihm zur Seite standen </w:t>
      </w:r>
      <w:r w:rsidRPr="00532E46">
        <w:rPr>
          <w:rFonts w:ascii="Arial" w:hAnsi="Arial"/>
          <w:bCs/>
          <w:sz w:val="21"/>
        </w:rPr>
        <w:t>Hannah Woltering</w:t>
      </w:r>
      <w:r>
        <w:rPr>
          <w:rFonts w:ascii="Arial" w:hAnsi="Arial"/>
          <w:bCs/>
          <w:sz w:val="21"/>
        </w:rPr>
        <w:t xml:space="preserve"> von </w:t>
      </w:r>
      <w:proofErr w:type="spellStart"/>
      <w:r>
        <w:rPr>
          <w:rFonts w:ascii="Arial" w:hAnsi="Arial"/>
          <w:bCs/>
          <w:sz w:val="21"/>
        </w:rPr>
        <w:t>energielenker</w:t>
      </w:r>
      <w:proofErr w:type="spellEnd"/>
      <w:r>
        <w:rPr>
          <w:rFonts w:ascii="Arial" w:hAnsi="Arial"/>
          <w:bCs/>
          <w:sz w:val="21"/>
        </w:rPr>
        <w:t xml:space="preserve"> </w:t>
      </w:r>
      <w:proofErr w:type="spellStart"/>
      <w:r>
        <w:rPr>
          <w:rFonts w:ascii="Arial" w:hAnsi="Arial"/>
          <w:bCs/>
          <w:sz w:val="21"/>
        </w:rPr>
        <w:t>solutions</w:t>
      </w:r>
      <w:proofErr w:type="spellEnd"/>
      <w:r>
        <w:rPr>
          <w:rFonts w:ascii="Arial" w:hAnsi="Arial"/>
          <w:bCs/>
          <w:sz w:val="21"/>
        </w:rPr>
        <w:t>, die erläuterte</w:t>
      </w:r>
      <w:r w:rsidRPr="00532E46">
        <w:rPr>
          <w:rFonts w:ascii="Arial" w:hAnsi="Arial"/>
          <w:sz w:val="21"/>
        </w:rPr>
        <w:t>, warum die Erfassung und das Management von Energiedaten notwendig sind, wenn Unternehmen ihren Energieverbrauch und ihre Kosten im Blick behalten möchten</w:t>
      </w:r>
      <w:r>
        <w:rPr>
          <w:rFonts w:ascii="Arial" w:hAnsi="Arial"/>
          <w:sz w:val="21"/>
        </w:rPr>
        <w:t xml:space="preserve"> und welche konkreten Möglichkeiten es dafür gibt</w:t>
      </w:r>
      <w:r w:rsidRPr="00532E46">
        <w:rPr>
          <w:rFonts w:ascii="Arial" w:hAnsi="Arial"/>
          <w:sz w:val="21"/>
        </w:rPr>
        <w:t>.</w:t>
      </w:r>
      <w:r>
        <w:rPr>
          <w:rFonts w:ascii="Arial" w:hAnsi="Arial"/>
          <w:sz w:val="21"/>
        </w:rPr>
        <w:t xml:space="preserve"> </w:t>
      </w:r>
      <w:r w:rsidRPr="00BE1A80">
        <w:rPr>
          <w:rFonts w:ascii="Arial" w:hAnsi="Arial"/>
          <w:bCs/>
          <w:color w:val="000000" w:themeColor="text1"/>
          <w:sz w:val="21"/>
        </w:rPr>
        <w:t xml:space="preserve">Sebastian </w:t>
      </w:r>
      <w:proofErr w:type="spellStart"/>
      <w:r w:rsidRPr="00BE1A80">
        <w:rPr>
          <w:rFonts w:ascii="Arial" w:hAnsi="Arial"/>
          <w:bCs/>
          <w:color w:val="000000" w:themeColor="text1"/>
          <w:sz w:val="21"/>
        </w:rPr>
        <w:t>Zamzow</w:t>
      </w:r>
      <w:proofErr w:type="spellEnd"/>
      <w:r>
        <w:rPr>
          <w:rFonts w:ascii="Arial" w:hAnsi="Arial"/>
          <w:bCs/>
          <w:color w:val="000000" w:themeColor="text1"/>
          <w:sz w:val="21"/>
        </w:rPr>
        <w:t xml:space="preserve">, </w:t>
      </w:r>
      <w:r w:rsidRPr="00BE1A80">
        <w:rPr>
          <w:rFonts w:ascii="Arial" w:hAnsi="Arial"/>
          <w:color w:val="000000" w:themeColor="text1"/>
          <w:sz w:val="21"/>
        </w:rPr>
        <w:t>Energiemanager</w:t>
      </w:r>
      <w:r>
        <w:rPr>
          <w:rFonts w:ascii="Arial" w:hAnsi="Arial"/>
          <w:color w:val="000000" w:themeColor="text1"/>
          <w:sz w:val="21"/>
        </w:rPr>
        <w:t xml:space="preserve"> beim </w:t>
      </w:r>
      <w:r w:rsidRPr="00BE1A80">
        <w:rPr>
          <w:rFonts w:ascii="Arial" w:hAnsi="Arial"/>
          <w:bCs/>
          <w:color w:val="000000" w:themeColor="text1"/>
          <w:sz w:val="21"/>
        </w:rPr>
        <w:t>Möbelhersteller</w:t>
      </w:r>
      <w:r w:rsidRPr="00BE1A80">
        <w:rPr>
          <w:rFonts w:ascii="Arial" w:hAnsi="Arial"/>
          <w:color w:val="000000" w:themeColor="text1"/>
          <w:sz w:val="21"/>
        </w:rPr>
        <w:t xml:space="preserve"> „</w:t>
      </w:r>
      <w:proofErr w:type="spellStart"/>
      <w:r w:rsidRPr="00BE1A80">
        <w:rPr>
          <w:rFonts w:ascii="Arial" w:hAnsi="Arial"/>
          <w:bCs/>
          <w:color w:val="000000" w:themeColor="text1"/>
          <w:sz w:val="21"/>
        </w:rPr>
        <w:t>Palmberg</w:t>
      </w:r>
      <w:proofErr w:type="spellEnd"/>
      <w:r w:rsidRPr="00BE1A80">
        <w:rPr>
          <w:rFonts w:ascii="Arial" w:hAnsi="Arial"/>
          <w:bCs/>
          <w:color w:val="000000" w:themeColor="text1"/>
          <w:sz w:val="21"/>
        </w:rPr>
        <w:t xml:space="preserve"> Büroeinrichtungen</w:t>
      </w:r>
      <w:r w:rsidRPr="00BE1A80">
        <w:rPr>
          <w:rFonts w:ascii="Arial" w:hAnsi="Arial"/>
          <w:color w:val="000000" w:themeColor="text1"/>
          <w:sz w:val="21"/>
        </w:rPr>
        <w:t xml:space="preserve"> </w:t>
      </w:r>
      <w:r w:rsidRPr="00BE1A80">
        <w:rPr>
          <w:rFonts w:ascii="Arial" w:hAnsi="Arial"/>
          <w:bCs/>
          <w:color w:val="000000" w:themeColor="text1"/>
          <w:sz w:val="21"/>
        </w:rPr>
        <w:t>+ Service GmbH“</w:t>
      </w:r>
      <w:r>
        <w:rPr>
          <w:rFonts w:ascii="Arial" w:hAnsi="Arial"/>
          <w:bCs/>
          <w:color w:val="000000" w:themeColor="text1"/>
          <w:sz w:val="21"/>
        </w:rPr>
        <w:t xml:space="preserve"> aus Schönberg </w:t>
      </w:r>
      <w:r w:rsidRPr="00BE1A80">
        <w:rPr>
          <w:rFonts w:ascii="Arial" w:hAnsi="Arial"/>
          <w:color w:val="000000" w:themeColor="text1"/>
          <w:sz w:val="21"/>
        </w:rPr>
        <w:t>berichtet</w:t>
      </w:r>
      <w:r>
        <w:rPr>
          <w:rFonts w:ascii="Arial" w:hAnsi="Arial"/>
          <w:color w:val="000000" w:themeColor="text1"/>
          <w:sz w:val="21"/>
        </w:rPr>
        <w:t>e a</w:t>
      </w:r>
      <w:r w:rsidRPr="00BE1A80">
        <w:rPr>
          <w:rFonts w:ascii="Arial" w:hAnsi="Arial"/>
          <w:color w:val="000000" w:themeColor="text1"/>
          <w:sz w:val="21"/>
        </w:rPr>
        <w:t>us der Praxis</w:t>
      </w:r>
      <w:r>
        <w:rPr>
          <w:rFonts w:ascii="Arial" w:hAnsi="Arial"/>
          <w:color w:val="000000" w:themeColor="text1"/>
          <w:sz w:val="21"/>
        </w:rPr>
        <w:t>: „Wir</w:t>
      </w:r>
      <w:r>
        <w:rPr>
          <w:rFonts w:ascii="Arial" w:hAnsi="Arial"/>
          <w:bCs/>
          <w:sz w:val="21"/>
        </w:rPr>
        <w:t xml:space="preserve"> betreiben seit 1995 ein Energiemanagementsystem und haben 2020 eine ganze Reihe von Zählern und auch Unterzählern an den einzelnen Produktionsmaschinen installiert. Dadurch erhalten wir nun detaillierte Informationen über die Leistungskennzahlen. Diese können anschließend zentral und digital überprüft und ausgewertet werden“, so </w:t>
      </w:r>
      <w:proofErr w:type="spellStart"/>
      <w:r>
        <w:rPr>
          <w:rFonts w:ascii="Arial" w:hAnsi="Arial"/>
          <w:bCs/>
          <w:sz w:val="21"/>
        </w:rPr>
        <w:t>Zamzow</w:t>
      </w:r>
      <w:proofErr w:type="spellEnd"/>
      <w:r>
        <w:rPr>
          <w:rFonts w:ascii="Arial" w:hAnsi="Arial"/>
          <w:bCs/>
          <w:sz w:val="21"/>
        </w:rPr>
        <w:t>.</w:t>
      </w:r>
    </w:p>
    <w:p w14:paraId="59703630" w14:textId="77777777" w:rsidR="00BE678D" w:rsidRDefault="00BE678D" w:rsidP="00973E94">
      <w:pPr>
        <w:rPr>
          <w:rFonts w:ascii="Arial" w:hAnsi="Arial" w:cs="Arial"/>
          <w:sz w:val="21"/>
        </w:rPr>
      </w:pPr>
    </w:p>
    <w:p w14:paraId="38B29E57" w14:textId="338DCB09" w:rsidR="00F84739" w:rsidRPr="002E3460" w:rsidRDefault="00BE678D" w:rsidP="00F84739">
      <w:pPr>
        <w:rPr>
          <w:rFonts w:ascii="Arial" w:hAnsi="Arial" w:cs="Arial"/>
          <w:color w:val="000000" w:themeColor="text1"/>
          <w:sz w:val="21"/>
          <w:szCs w:val="21"/>
        </w:rPr>
      </w:pPr>
      <w:r>
        <w:rPr>
          <w:rFonts w:ascii="Arial" w:hAnsi="Arial" w:cs="Arial"/>
          <w:sz w:val="21"/>
          <w:szCs w:val="21"/>
        </w:rPr>
        <w:t xml:space="preserve">Iris Kulik, Leiterin Versorgungstechnik bei den Norddeutschen Kaffeewerken aus </w:t>
      </w:r>
      <w:proofErr w:type="spellStart"/>
      <w:r>
        <w:rPr>
          <w:rFonts w:ascii="Arial" w:hAnsi="Arial" w:cs="Arial"/>
          <w:sz w:val="21"/>
          <w:szCs w:val="21"/>
        </w:rPr>
        <w:t>Upahl</w:t>
      </w:r>
      <w:proofErr w:type="spellEnd"/>
      <w:r>
        <w:rPr>
          <w:rFonts w:ascii="Arial" w:hAnsi="Arial" w:cs="Arial"/>
          <w:sz w:val="21"/>
          <w:szCs w:val="21"/>
        </w:rPr>
        <w:t xml:space="preserve"> und damit verantwortlich </w:t>
      </w:r>
      <w:r w:rsidR="00AB079B">
        <w:rPr>
          <w:rFonts w:ascii="Arial" w:hAnsi="Arial" w:cs="Arial"/>
          <w:sz w:val="21"/>
          <w:szCs w:val="21"/>
        </w:rPr>
        <w:t xml:space="preserve">für das gesamte </w:t>
      </w:r>
      <w:r w:rsidR="004634B5">
        <w:rPr>
          <w:rFonts w:ascii="Arial" w:hAnsi="Arial" w:cs="Arial"/>
          <w:sz w:val="21"/>
          <w:szCs w:val="21"/>
        </w:rPr>
        <w:t xml:space="preserve">Energie- und Umweltmanagement des Unternehmens, nimmt wichtige Erkenntnisse aus dieser Veranstaltung mit. Sie sei immer interessiert an neuem </w:t>
      </w:r>
      <w:r w:rsidR="004634B5" w:rsidRPr="00483780">
        <w:rPr>
          <w:rFonts w:ascii="Arial" w:hAnsi="Arial" w:cs="Arial"/>
          <w:color w:val="000000" w:themeColor="text1"/>
          <w:sz w:val="21"/>
          <w:szCs w:val="21"/>
        </w:rPr>
        <w:t>Know</w:t>
      </w:r>
      <w:r w:rsidR="0073306C" w:rsidRPr="00483780">
        <w:rPr>
          <w:rFonts w:ascii="Arial" w:hAnsi="Arial" w:cs="Arial"/>
          <w:color w:val="000000" w:themeColor="text1"/>
          <w:sz w:val="21"/>
          <w:szCs w:val="21"/>
        </w:rPr>
        <w:t>-h</w:t>
      </w:r>
      <w:r w:rsidR="004634B5" w:rsidRPr="00483780">
        <w:rPr>
          <w:rFonts w:ascii="Arial" w:hAnsi="Arial" w:cs="Arial"/>
          <w:color w:val="000000" w:themeColor="text1"/>
          <w:sz w:val="21"/>
          <w:szCs w:val="21"/>
        </w:rPr>
        <w:t>ow</w:t>
      </w:r>
      <w:r w:rsidR="004634B5" w:rsidRPr="0073306C">
        <w:rPr>
          <w:rFonts w:ascii="Arial" w:hAnsi="Arial" w:cs="Arial"/>
          <w:color w:val="FF0000"/>
          <w:sz w:val="21"/>
          <w:szCs w:val="21"/>
        </w:rPr>
        <w:t xml:space="preserve"> </w:t>
      </w:r>
      <w:r w:rsidR="004634B5">
        <w:rPr>
          <w:rFonts w:ascii="Arial" w:hAnsi="Arial" w:cs="Arial"/>
          <w:sz w:val="21"/>
          <w:szCs w:val="21"/>
        </w:rPr>
        <w:t>bei der Erfassung von Energieverbrauchsdaten: „Wir haben zwar bereits ein Energiemanagementsystem bei uns, allerdings läuft das noch ohne Zähler, sondern mittels Messklemmen</w:t>
      </w:r>
      <w:r w:rsidR="004640C8">
        <w:rPr>
          <w:rFonts w:ascii="Arial" w:hAnsi="Arial"/>
          <w:color w:val="000000" w:themeColor="text1"/>
          <w:sz w:val="21"/>
        </w:rPr>
        <w:t>.</w:t>
      </w:r>
      <w:r w:rsidR="004634B5">
        <w:rPr>
          <w:rFonts w:ascii="Arial" w:hAnsi="Arial"/>
          <w:color w:val="000000" w:themeColor="text1"/>
          <w:sz w:val="21"/>
        </w:rPr>
        <w:t>“ Und auch die Steuerung über den installierten und verwendeten Online-Navigator</w:t>
      </w:r>
      <w:r w:rsidR="004640C8">
        <w:rPr>
          <w:rFonts w:ascii="Arial" w:hAnsi="Arial"/>
          <w:color w:val="000000" w:themeColor="text1"/>
          <w:sz w:val="21"/>
        </w:rPr>
        <w:t xml:space="preserve"> </w:t>
      </w:r>
      <w:r w:rsidR="004634B5">
        <w:rPr>
          <w:rFonts w:ascii="Arial" w:hAnsi="Arial"/>
          <w:color w:val="000000" w:themeColor="text1"/>
          <w:sz w:val="21"/>
        </w:rPr>
        <w:t>funktioniere nicht zufriedenstellend. „</w:t>
      </w:r>
      <w:proofErr w:type="spellStart"/>
      <w:r w:rsidR="004634B5">
        <w:rPr>
          <w:rFonts w:ascii="Arial" w:hAnsi="Arial"/>
          <w:color w:val="000000" w:themeColor="text1"/>
          <w:sz w:val="21"/>
        </w:rPr>
        <w:t>Um so</w:t>
      </w:r>
      <w:proofErr w:type="spellEnd"/>
      <w:r w:rsidR="004634B5">
        <w:rPr>
          <w:rFonts w:ascii="Arial" w:hAnsi="Arial"/>
          <w:color w:val="000000" w:themeColor="text1"/>
          <w:sz w:val="21"/>
        </w:rPr>
        <w:t xml:space="preserve"> mehr habe ich bei den beiden Vorträgen von Frau Woltering und Herrn </w:t>
      </w:r>
      <w:proofErr w:type="spellStart"/>
      <w:r w:rsidR="0072355B">
        <w:rPr>
          <w:rFonts w:ascii="Arial" w:hAnsi="Arial"/>
          <w:color w:val="000000" w:themeColor="text1"/>
          <w:sz w:val="21"/>
        </w:rPr>
        <w:t>Zamzow</w:t>
      </w:r>
      <w:proofErr w:type="spellEnd"/>
      <w:r w:rsidR="0072355B">
        <w:rPr>
          <w:rFonts w:ascii="Arial" w:hAnsi="Arial"/>
          <w:color w:val="000000" w:themeColor="text1"/>
          <w:sz w:val="21"/>
        </w:rPr>
        <w:t xml:space="preserve"> aufgehorcht – für uns ist das auf jeden Fall kommendes Jahr ein Thema und ich weiß jetzt, an wen wir uns für weitere Informationen und Fragen wenden können.“</w:t>
      </w:r>
      <w:r w:rsidR="004640C8">
        <w:rPr>
          <w:rFonts w:ascii="Arial" w:hAnsi="Arial"/>
          <w:color w:val="000000" w:themeColor="text1"/>
          <w:sz w:val="21"/>
        </w:rPr>
        <w:t xml:space="preserve"> </w:t>
      </w:r>
      <w:r w:rsidR="00FA39D9">
        <w:rPr>
          <w:rFonts w:ascii="Arial" w:hAnsi="Arial"/>
          <w:color w:val="000000" w:themeColor="text1"/>
          <w:sz w:val="21"/>
        </w:rPr>
        <w:t xml:space="preserve"> </w:t>
      </w:r>
    </w:p>
    <w:p w14:paraId="37713B0F" w14:textId="77777777" w:rsidR="00F84739" w:rsidRPr="002E3460" w:rsidRDefault="00F84739" w:rsidP="00F84739">
      <w:pPr>
        <w:rPr>
          <w:rFonts w:ascii="Arial" w:hAnsi="Arial" w:cs="Arial"/>
          <w:color w:val="000000" w:themeColor="text1"/>
          <w:sz w:val="21"/>
          <w:szCs w:val="21"/>
        </w:rPr>
      </w:pPr>
    </w:p>
    <w:p w14:paraId="12ACA35F" w14:textId="07B569AB" w:rsidR="00C83711" w:rsidRDefault="00C83711" w:rsidP="004E5A0E">
      <w:pPr>
        <w:rPr>
          <w:rFonts w:ascii="Arial" w:hAnsi="Arial" w:cs="Arial"/>
          <w:color w:val="000000" w:themeColor="text1"/>
          <w:sz w:val="21"/>
          <w:szCs w:val="35"/>
        </w:rPr>
      </w:pPr>
      <w:r w:rsidRPr="002E3460">
        <w:rPr>
          <w:rFonts w:ascii="Arial" w:hAnsi="Arial" w:cs="Arial"/>
          <w:color w:val="000000" w:themeColor="text1"/>
          <w:sz w:val="21"/>
        </w:rPr>
        <w:t>De</w:t>
      </w:r>
      <w:r w:rsidR="004640C8">
        <w:rPr>
          <w:rFonts w:ascii="Arial" w:hAnsi="Arial" w:cs="Arial"/>
          <w:color w:val="000000" w:themeColor="text1"/>
          <w:sz w:val="21"/>
        </w:rPr>
        <w:t>r</w:t>
      </w:r>
      <w:r w:rsidRPr="002E3460">
        <w:rPr>
          <w:rFonts w:ascii="Arial" w:hAnsi="Arial" w:cs="Arial"/>
          <w:color w:val="000000" w:themeColor="text1"/>
          <w:sz w:val="21"/>
        </w:rPr>
        <w:t xml:space="preserve"> </w:t>
      </w:r>
      <w:r w:rsidR="004640C8">
        <w:rPr>
          <w:rFonts w:ascii="Arial" w:hAnsi="Arial" w:cs="Arial"/>
          <w:color w:val="000000" w:themeColor="text1"/>
          <w:sz w:val="21"/>
        </w:rPr>
        <w:t>MVeffizient</w:t>
      </w:r>
      <w:r w:rsidRPr="002E3460">
        <w:rPr>
          <w:rFonts w:ascii="Arial" w:hAnsi="Arial" w:cs="Arial"/>
          <w:color w:val="000000" w:themeColor="text1"/>
          <w:sz w:val="21"/>
        </w:rPr>
        <w:t>-Stammtisch zu verschiedenen Energieeffizienz-Themen finde</w:t>
      </w:r>
      <w:r w:rsidR="004640C8">
        <w:rPr>
          <w:rFonts w:ascii="Arial" w:hAnsi="Arial" w:cs="Arial"/>
          <w:color w:val="000000" w:themeColor="text1"/>
          <w:sz w:val="21"/>
        </w:rPr>
        <w:t>t</w:t>
      </w:r>
      <w:r w:rsidRPr="002E3460">
        <w:rPr>
          <w:rFonts w:ascii="Arial" w:hAnsi="Arial" w:cs="Arial"/>
          <w:color w:val="000000" w:themeColor="text1"/>
          <w:sz w:val="21"/>
        </w:rPr>
        <w:t xml:space="preserve"> regelmäßig im Rahmen der Kampagne „MVeffizient“ statt. Die Aufzeichnung der </w:t>
      </w:r>
      <w:r w:rsidR="000871E7">
        <w:rPr>
          <w:rFonts w:ascii="Arial" w:hAnsi="Arial" w:cs="Arial"/>
          <w:color w:val="000000" w:themeColor="text1"/>
          <w:sz w:val="21"/>
        </w:rPr>
        <w:t>Online-</w:t>
      </w:r>
      <w:r w:rsidRPr="002E3460">
        <w:rPr>
          <w:rFonts w:ascii="Arial" w:hAnsi="Arial" w:cs="Arial"/>
          <w:color w:val="000000" w:themeColor="text1"/>
          <w:sz w:val="21"/>
        </w:rPr>
        <w:t xml:space="preserve">Veranstaltung sowie alle dabei verwendeten Unterlagen der Referenten sind wie üblich in der Mediathek unter www.mv-effizient.de kostenlos abrufbar. </w:t>
      </w:r>
      <w:r w:rsidRPr="00483780">
        <w:rPr>
          <w:rFonts w:ascii="Arial" w:hAnsi="Arial" w:cs="Arial"/>
          <w:color w:val="000000" w:themeColor="text1"/>
          <w:sz w:val="21"/>
        </w:rPr>
        <w:t xml:space="preserve">Der Termin für den nächsten Stammtisch steht bereits fest: Er findet am </w:t>
      </w:r>
      <w:r w:rsidR="0073306C" w:rsidRPr="00483780">
        <w:rPr>
          <w:rFonts w:ascii="Arial" w:hAnsi="Arial" w:cs="Arial"/>
          <w:color w:val="000000" w:themeColor="text1"/>
          <w:sz w:val="21"/>
        </w:rPr>
        <w:t>17</w:t>
      </w:r>
      <w:r w:rsidRPr="00483780">
        <w:rPr>
          <w:rFonts w:ascii="Arial" w:hAnsi="Arial" w:cs="Arial"/>
          <w:color w:val="000000" w:themeColor="text1"/>
          <w:sz w:val="21"/>
        </w:rPr>
        <w:t xml:space="preserve">. </w:t>
      </w:r>
      <w:r w:rsidR="0073306C" w:rsidRPr="00483780">
        <w:rPr>
          <w:rFonts w:ascii="Arial" w:hAnsi="Arial" w:cs="Arial"/>
          <w:color w:val="000000" w:themeColor="text1"/>
          <w:sz w:val="21"/>
        </w:rPr>
        <w:t>September</w:t>
      </w:r>
      <w:r w:rsidRPr="00483780">
        <w:rPr>
          <w:rFonts w:ascii="Arial" w:hAnsi="Arial" w:cs="Arial"/>
          <w:color w:val="000000" w:themeColor="text1"/>
          <w:sz w:val="21"/>
        </w:rPr>
        <w:t xml:space="preserve"> 2021 </w:t>
      </w:r>
      <w:r w:rsidR="00857C24" w:rsidRPr="00483780">
        <w:rPr>
          <w:rFonts w:ascii="Arial" w:hAnsi="Arial" w:cs="Arial"/>
          <w:color w:val="000000" w:themeColor="text1"/>
          <w:sz w:val="21"/>
        </w:rPr>
        <w:t>von</w:t>
      </w:r>
      <w:r w:rsidRPr="00483780">
        <w:rPr>
          <w:rFonts w:ascii="Arial" w:hAnsi="Arial" w:cs="Arial"/>
          <w:color w:val="000000" w:themeColor="text1"/>
          <w:sz w:val="21"/>
        </w:rPr>
        <w:t xml:space="preserve"> 1</w:t>
      </w:r>
      <w:r w:rsidR="0073306C" w:rsidRPr="00483780">
        <w:rPr>
          <w:rFonts w:ascii="Arial" w:hAnsi="Arial" w:cs="Arial"/>
          <w:color w:val="000000" w:themeColor="text1"/>
          <w:sz w:val="21"/>
        </w:rPr>
        <w:t>5</w:t>
      </w:r>
      <w:r w:rsidRPr="00483780">
        <w:rPr>
          <w:rFonts w:ascii="Arial" w:hAnsi="Arial" w:cs="Arial"/>
          <w:color w:val="000000" w:themeColor="text1"/>
          <w:sz w:val="21"/>
        </w:rPr>
        <w:t xml:space="preserve"> </w:t>
      </w:r>
      <w:r w:rsidR="00857C24" w:rsidRPr="00483780">
        <w:rPr>
          <w:rFonts w:ascii="Arial" w:hAnsi="Arial" w:cs="Arial"/>
          <w:color w:val="000000" w:themeColor="text1"/>
          <w:sz w:val="21"/>
        </w:rPr>
        <w:t xml:space="preserve">bis </w:t>
      </w:r>
      <w:r w:rsidR="0073306C" w:rsidRPr="00483780">
        <w:rPr>
          <w:rFonts w:ascii="Arial" w:hAnsi="Arial" w:cs="Arial"/>
          <w:color w:val="000000" w:themeColor="text1"/>
          <w:sz w:val="21"/>
        </w:rPr>
        <w:t>17</w:t>
      </w:r>
      <w:r w:rsidR="00857C24" w:rsidRPr="00483780">
        <w:rPr>
          <w:rFonts w:ascii="Arial" w:hAnsi="Arial" w:cs="Arial"/>
          <w:color w:val="000000" w:themeColor="text1"/>
          <w:sz w:val="21"/>
        </w:rPr>
        <w:t xml:space="preserve"> Uhr </w:t>
      </w:r>
      <w:r w:rsidR="0073306C" w:rsidRPr="00483780">
        <w:rPr>
          <w:rFonts w:ascii="Arial" w:hAnsi="Arial" w:cs="Arial"/>
          <w:color w:val="000000" w:themeColor="text1"/>
          <w:sz w:val="21"/>
        </w:rPr>
        <w:t xml:space="preserve">während der </w:t>
      </w:r>
      <w:proofErr w:type="spellStart"/>
      <w:r w:rsidR="0073306C" w:rsidRPr="00483780">
        <w:rPr>
          <w:rFonts w:ascii="Arial" w:hAnsi="Arial" w:cs="Arial"/>
          <w:color w:val="000000" w:themeColor="text1"/>
          <w:sz w:val="21"/>
        </w:rPr>
        <w:t>MeLa</w:t>
      </w:r>
      <w:proofErr w:type="spellEnd"/>
      <w:r w:rsidR="0073306C" w:rsidRPr="00483780">
        <w:rPr>
          <w:rFonts w:ascii="Arial" w:hAnsi="Arial" w:cs="Arial"/>
          <w:color w:val="000000" w:themeColor="text1"/>
          <w:sz w:val="21"/>
        </w:rPr>
        <w:t xml:space="preserve"> </w:t>
      </w:r>
      <w:r w:rsidRPr="00483780">
        <w:rPr>
          <w:rFonts w:ascii="Arial" w:hAnsi="Arial" w:cs="Arial"/>
          <w:color w:val="000000" w:themeColor="text1"/>
          <w:sz w:val="21"/>
        </w:rPr>
        <w:t xml:space="preserve">statt </w:t>
      </w:r>
      <w:r w:rsidR="00C73C6A" w:rsidRPr="00483780">
        <w:rPr>
          <w:rFonts w:ascii="Arial" w:hAnsi="Arial" w:cs="Arial"/>
          <w:color w:val="000000" w:themeColor="text1"/>
          <w:sz w:val="21"/>
        </w:rPr>
        <w:t>zum</w:t>
      </w:r>
      <w:r w:rsidRPr="00483780">
        <w:rPr>
          <w:rFonts w:ascii="Arial" w:hAnsi="Arial" w:cs="Arial"/>
          <w:color w:val="000000" w:themeColor="text1"/>
          <w:sz w:val="21"/>
        </w:rPr>
        <w:t xml:space="preserve"> Thema </w:t>
      </w:r>
      <w:r w:rsidR="00E863CC" w:rsidRPr="00483780">
        <w:rPr>
          <w:rFonts w:ascii="Arial" w:hAnsi="Arial" w:cs="Arial"/>
          <w:color w:val="000000" w:themeColor="text1"/>
          <w:sz w:val="21"/>
        </w:rPr>
        <w:t>„</w:t>
      </w:r>
      <w:proofErr w:type="spellStart"/>
      <w:r w:rsidR="0073306C" w:rsidRPr="00483780">
        <w:rPr>
          <w:rFonts w:ascii="Arial" w:hAnsi="Arial" w:cs="Arial"/>
          <w:color w:val="000000" w:themeColor="text1"/>
          <w:sz w:val="21"/>
        </w:rPr>
        <w:t>Agri</w:t>
      </w:r>
      <w:proofErr w:type="spellEnd"/>
      <w:r w:rsidR="0073306C" w:rsidRPr="00483780">
        <w:rPr>
          <w:rFonts w:ascii="Arial" w:hAnsi="Arial" w:cs="Arial"/>
          <w:color w:val="000000" w:themeColor="text1"/>
          <w:sz w:val="21"/>
        </w:rPr>
        <w:t>-Photovoltaik – Doppelte Ernte für Landwirte</w:t>
      </w:r>
      <w:r w:rsidR="00E863CC" w:rsidRPr="00483780">
        <w:rPr>
          <w:rFonts w:ascii="Arial" w:hAnsi="Arial" w:cs="Arial"/>
          <w:color w:val="000000" w:themeColor="text1"/>
          <w:sz w:val="21"/>
        </w:rPr>
        <w:t>“</w:t>
      </w:r>
      <w:r w:rsidR="002165D6" w:rsidRPr="002E3460">
        <w:rPr>
          <w:rFonts w:ascii="Arial" w:hAnsi="Arial" w:cs="Arial"/>
          <w:color w:val="000000" w:themeColor="text1"/>
          <w:sz w:val="21"/>
          <w:szCs w:val="35"/>
        </w:rPr>
        <w:t>.</w:t>
      </w:r>
      <w:r w:rsidR="002E3460" w:rsidRPr="002E3460">
        <w:rPr>
          <w:rFonts w:ascii="Arial" w:hAnsi="Arial" w:cs="Arial"/>
          <w:color w:val="000000" w:themeColor="text1"/>
          <w:sz w:val="21"/>
          <w:szCs w:val="35"/>
        </w:rPr>
        <w:t xml:space="preserve"> </w:t>
      </w:r>
    </w:p>
    <w:p w14:paraId="35003F68" w14:textId="77777777" w:rsidR="0073306C" w:rsidRPr="002165D6" w:rsidRDefault="0073306C" w:rsidP="004E5A0E">
      <w:pPr>
        <w:rPr>
          <w:rFonts w:ascii="Arial" w:hAnsi="Arial"/>
          <w:color w:val="000000"/>
          <w:sz w:val="21"/>
        </w:rPr>
      </w:pPr>
    </w:p>
    <w:p w14:paraId="3160A6AA" w14:textId="040C57E4"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2165D6">
        <w:rPr>
          <w:rFonts w:ascii="Arial" w:hAnsi="Arial"/>
          <w:color w:val="000000"/>
          <w:sz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5CFECBC6" w14:textId="77777777" w:rsidR="00E863CC" w:rsidRPr="002165D6" w:rsidRDefault="00E863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477B4A9E" w14:textId="66948ACE" w:rsidR="001C4A73" w:rsidRDefault="007330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73306C">
        <w:rPr>
          <w:rFonts w:ascii="Arial" w:hAnsi="Arial"/>
          <w:noProof/>
          <w:color w:val="000000"/>
          <w:sz w:val="21"/>
        </w:rPr>
        <w:drawing>
          <wp:inline distT="0" distB="0" distL="0" distR="0" wp14:anchorId="54A5F92D" wp14:editId="49147B1E">
            <wp:extent cx="5760720" cy="4320540"/>
            <wp:effectExtent l="0" t="0" r="0" b="3810"/>
            <wp:docPr id="3" name="Grafik 3" descr="L:\06 Kampagnen\Kampagne 2000 E-Effizienz\Veranstaltungen\Stammtische\StaTi 60 - Online-Stammtisch 20 - Energiemanagement_31.08.2021\Fotos\Stammt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6 Kampagnen\Kampagne 2000 E-Effizienz\Veranstaltungen\Stammtische\StaTi 60 - Online-Stammtisch 20 - Energiemanagement_31.08.2021\Fotos\Stammtisc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272B13E1" w14:textId="5DB640DD"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bookmarkStart w:id="0" w:name="_GoBack"/>
      <w:r w:rsidRPr="002165D6">
        <w:rPr>
          <w:rFonts w:ascii="Arial" w:hAnsi="Arial"/>
          <w:color w:val="000000"/>
          <w:sz w:val="21"/>
        </w:rPr>
        <w:t>BU</w:t>
      </w:r>
      <w:r w:rsidR="00BC7BED" w:rsidRPr="002165D6">
        <w:rPr>
          <w:rFonts w:ascii="Arial" w:hAnsi="Arial"/>
          <w:color w:val="000000"/>
          <w:sz w:val="21"/>
        </w:rPr>
        <w:t xml:space="preserve">: </w:t>
      </w:r>
      <w:r w:rsidR="0073306C">
        <w:rPr>
          <w:rFonts w:ascii="Arial" w:hAnsi="Arial"/>
          <w:color w:val="000000"/>
          <w:sz w:val="21"/>
        </w:rPr>
        <w:t xml:space="preserve">Sebastian </w:t>
      </w:r>
      <w:proofErr w:type="spellStart"/>
      <w:r w:rsidR="0073306C">
        <w:rPr>
          <w:rFonts w:ascii="Arial" w:hAnsi="Arial"/>
          <w:color w:val="000000"/>
          <w:sz w:val="21"/>
        </w:rPr>
        <w:t>Zamzow</w:t>
      </w:r>
      <w:proofErr w:type="spellEnd"/>
      <w:r w:rsidR="0073306C">
        <w:rPr>
          <w:rFonts w:ascii="Arial" w:hAnsi="Arial"/>
          <w:color w:val="000000"/>
          <w:sz w:val="21"/>
        </w:rPr>
        <w:t xml:space="preserve">, Energiemanager bei </w:t>
      </w:r>
      <w:proofErr w:type="spellStart"/>
      <w:r w:rsidR="0073306C">
        <w:rPr>
          <w:rFonts w:ascii="Arial" w:hAnsi="Arial"/>
          <w:color w:val="000000"/>
          <w:sz w:val="21"/>
        </w:rPr>
        <w:t>Palmberg</w:t>
      </w:r>
      <w:proofErr w:type="spellEnd"/>
      <w:r w:rsidR="0073306C">
        <w:rPr>
          <w:rFonts w:ascii="Arial" w:hAnsi="Arial"/>
          <w:color w:val="000000"/>
          <w:sz w:val="21"/>
        </w:rPr>
        <w:t xml:space="preserve"> Büroeinrichtungen</w:t>
      </w:r>
      <w:r w:rsidR="003D069F">
        <w:rPr>
          <w:rFonts w:ascii="Arial" w:hAnsi="Arial"/>
          <w:color w:val="000000"/>
          <w:sz w:val="21"/>
        </w:rPr>
        <w:t xml:space="preserve"> + Service</w:t>
      </w:r>
      <w:r w:rsidR="0073306C">
        <w:rPr>
          <w:rFonts w:ascii="Arial" w:hAnsi="Arial"/>
          <w:color w:val="000000"/>
          <w:sz w:val="21"/>
        </w:rPr>
        <w:t>, berichtet über das Energiemanagement des Möbelherstellers aus Nordwestmecklenburg</w:t>
      </w:r>
      <w:r w:rsidR="00BC7BED" w:rsidRPr="002165D6">
        <w:rPr>
          <w:rFonts w:ascii="Arial" w:hAnsi="Arial"/>
          <w:color w:val="000000"/>
          <w:sz w:val="21"/>
        </w:rPr>
        <w:t xml:space="preserve"> </w:t>
      </w:r>
      <w:r w:rsidRPr="002165D6">
        <w:rPr>
          <w:rFonts w:ascii="Arial" w:hAnsi="Arial"/>
          <w:color w:val="000000"/>
          <w:sz w:val="21"/>
        </w:rPr>
        <w:t>(Foto: LEKA MV)</w:t>
      </w:r>
      <w:r w:rsidR="00E863CC">
        <w:rPr>
          <w:rFonts w:ascii="Arial" w:hAnsi="Arial"/>
          <w:color w:val="000000"/>
          <w:sz w:val="21"/>
        </w:rPr>
        <w:t>.</w:t>
      </w:r>
    </w:p>
    <w:bookmarkEnd w:id="0"/>
    <w:p w14:paraId="71A64B7E" w14:textId="13AB22DA" w:rsidR="00500DE6" w:rsidRDefault="00500D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2764C543" w14:textId="5FF05A6E" w:rsidR="00500DE6" w:rsidRDefault="00500D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536EB2D6" w14:textId="62EDE25B" w:rsidR="00CB32F1" w:rsidRPr="0005239E" w:rsidRDefault="00CB32F1" w:rsidP="00CB32F1">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14:paraId="58CFB008" w14:textId="77777777" w:rsidR="00CB32F1" w:rsidRDefault="00CB32F1" w:rsidP="00CB32F1">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w:t>
      </w:r>
      <w:r w:rsidRPr="00BE1A80">
        <w:rPr>
          <w:rFonts w:ascii="Arial" w:hAnsi="Arial" w:cs="Arial"/>
          <w:color w:val="000000" w:themeColor="text1"/>
          <w:sz w:val="21"/>
          <w:szCs w:val="21"/>
        </w:rPr>
        <w:t>.</w:t>
      </w:r>
      <w:r w:rsidRPr="009D1074">
        <w:rPr>
          <w:rFonts w:ascii="Arial" w:hAnsi="Arial" w:cs="Arial"/>
          <w:color w:val="FF0000"/>
          <w:sz w:val="21"/>
          <w:szCs w:val="21"/>
        </w:rPr>
        <w:t xml:space="preserve"> </w:t>
      </w:r>
      <w:r w:rsidRPr="00BE1A80">
        <w:rPr>
          <w:rFonts w:ascii="Arial" w:hAnsi="Arial" w:cs="Arial"/>
          <w:color w:val="000000" w:themeColor="text1"/>
          <w:sz w:val="21"/>
          <w:szCs w:val="21"/>
        </w:rPr>
        <w:t>Damit Strom und Wärme künftig größtenteils aus erneuerbaren Energien bezogen und der Ausstoß von Treibhausgasen auf ein Minimum reduziert werden, zeigt LEKA MV wie öffentliche Einrichtungen, Unternehmen sowie Privatpersonen achtsam mit Ressourcen umgehen können.</w:t>
      </w:r>
      <w:r w:rsidRPr="002548FB">
        <w:rPr>
          <w:rFonts w:ascii="Arial" w:hAnsi="Arial" w:cs="Arial"/>
          <w:sz w:val="21"/>
          <w:szCs w:val="21"/>
        </w:rPr>
        <w:t xml:space="preserve"> Dabei stehen für die insgesamt zwölf Mitarbeiter Themen wie die Akzeptanz erneuerbarer Energien, Energieeffizienz in Unternehmen, Klimaschutz in Kommunen und das Umweltbewusstsein jedes Einzelnen im Fokus.</w:t>
      </w:r>
    </w:p>
    <w:p w14:paraId="32A0F926" w14:textId="77777777" w:rsidR="00CB32F1" w:rsidRDefault="00CB32F1" w:rsidP="00CB32F1">
      <w:pPr>
        <w:rPr>
          <w:rFonts w:ascii="Arial" w:hAnsi="Arial" w:cs="Arial"/>
          <w:sz w:val="21"/>
          <w:szCs w:val="21"/>
        </w:rPr>
      </w:pPr>
    </w:p>
    <w:p w14:paraId="64830344" w14:textId="77777777" w:rsidR="00CB32F1" w:rsidRPr="007229A4" w:rsidRDefault="00CB32F1" w:rsidP="00CB32F1">
      <w:pPr>
        <w:rPr>
          <w:rFonts w:ascii="Arial" w:hAnsi="Arial" w:cs="Arial"/>
          <w:b/>
          <w:sz w:val="28"/>
        </w:rPr>
      </w:pPr>
      <w:r w:rsidRPr="00DA2BE4">
        <w:rPr>
          <w:rFonts w:ascii="Arial" w:hAnsi="Arial" w:cs="Arial"/>
          <w:b/>
          <w:sz w:val="28"/>
        </w:rPr>
        <w:t>Über die Kampagne MVeffizient</w:t>
      </w:r>
    </w:p>
    <w:p w14:paraId="69F1341B" w14:textId="11212717" w:rsidR="00C83711" w:rsidRDefault="00CB32F1" w:rsidP="00CB32F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00C83711">
        <w:rPr>
          <w:rFonts w:ascii="Arial" w:hAnsi="Arial"/>
          <w:color w:val="000000"/>
          <w:sz w:val="21"/>
        </w:rPr>
        <w:t xml:space="preserve"> </w:t>
      </w:r>
    </w:p>
    <w:p w14:paraId="2D000757" w14:textId="77777777" w:rsidR="00C83625" w:rsidRDefault="00C836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6568D93B" w14:textId="0E1DEC54" w:rsidR="00C83711" w:rsidRPr="00C83625"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Fotos und Text stehen unter folgendem Link zum Download zur Verfügung: https://w</w:t>
      </w:r>
      <w:r w:rsidRPr="00C83625">
        <w:rPr>
          <w:rFonts w:ascii="Arial" w:hAnsi="Arial"/>
          <w:color w:val="000000"/>
          <w:sz w:val="21"/>
        </w:rPr>
        <w:t xml:space="preserve">ww.mv-effizient.de/presse/pressemitteilungen/ bzw. www.mv-effizient.de/presse/pressematerial/ </w:t>
      </w:r>
    </w:p>
    <w:p w14:paraId="02629C1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C0A7778"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1"/>
        </w:rPr>
      </w:pPr>
      <w:r>
        <w:rPr>
          <w:rFonts w:ascii="Arial" w:hAnsi="Arial"/>
          <w:b/>
          <w:color w:val="000000"/>
          <w:sz w:val="21"/>
        </w:rPr>
        <w:t xml:space="preserve">Pressekontakt: </w:t>
      </w:r>
    </w:p>
    <w:p w14:paraId="58960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Landesenergie- und Klimaschutzagentur Mecklenburg-Vorpommern GmbH</w:t>
      </w:r>
    </w:p>
    <w:p w14:paraId="0E71CCF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Peter Täufel</w:t>
      </w:r>
    </w:p>
    <w:p w14:paraId="3ED1608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Freier Mitarbeiter Pressearbeit</w:t>
      </w:r>
    </w:p>
    <w:p w14:paraId="0170B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Hauptstr. 43</w:t>
      </w:r>
    </w:p>
    <w:p w14:paraId="5C03A047"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23996 Bad Kleinen</w:t>
      </w:r>
    </w:p>
    <w:p w14:paraId="1228A20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BDDC55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E-Mail: Leokor@web.de</w:t>
      </w:r>
    </w:p>
    <w:p w14:paraId="45E91ED5" w14:textId="77777777" w:rsidR="00C83711" w:rsidRDefault="00C83711">
      <w:r>
        <w:rPr>
          <w:rFonts w:ascii="Arial" w:hAnsi="Arial"/>
          <w:color w:val="000000"/>
          <w:sz w:val="21"/>
        </w:rPr>
        <w:t>Tel: 0173 - 3525782</w:t>
      </w:r>
    </w:p>
    <w:sectPr w:rsidR="00C83711">
      <w:headerReference w:type="default" r:id="rId8"/>
      <w:footerReference w:type="default" r:id="rId9"/>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DC50" w14:textId="77777777" w:rsidR="00CB4BE4" w:rsidRDefault="00CB4BE4">
      <w:r>
        <w:separator/>
      </w:r>
    </w:p>
  </w:endnote>
  <w:endnote w:type="continuationSeparator" w:id="0">
    <w:p w14:paraId="7DBCF0D4" w14:textId="77777777" w:rsidR="00CB4BE4" w:rsidRDefault="00CB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531F459B"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650A1C">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Pages</w:t>
    </w:r>
    <w:r>
      <w:rPr>
        <w:rFonts w:ascii="Arial" w:hAnsi="Arial"/>
        <w:b/>
        <w:color w:val="000000"/>
        <w:sz w:val="20"/>
      </w:rPr>
      <w:t xml:space="preserve"> </w:t>
    </w:r>
    <w:r>
      <w:rPr>
        <w:rFonts w:ascii="Arial" w:hAnsi="Arial"/>
        <w:color w:val="000000"/>
        <w:sz w:val="20"/>
      </w:rPr>
      <w:t xml:space="preserve">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650A1C">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A1E02" w14:textId="77777777" w:rsidR="00CB4BE4" w:rsidRDefault="00CB4BE4">
      <w:r>
        <w:separator/>
      </w:r>
    </w:p>
  </w:footnote>
  <w:footnote w:type="continuationSeparator" w:id="0">
    <w:p w14:paraId="469880A9" w14:textId="77777777" w:rsidR="00CB4BE4" w:rsidRDefault="00CB4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3284E"/>
    <w:rsid w:val="00062030"/>
    <w:rsid w:val="000871E7"/>
    <w:rsid w:val="00093A35"/>
    <w:rsid w:val="000C1BB3"/>
    <w:rsid w:val="0011086C"/>
    <w:rsid w:val="00143D90"/>
    <w:rsid w:val="001602E3"/>
    <w:rsid w:val="00175950"/>
    <w:rsid w:val="001C4A73"/>
    <w:rsid w:val="001D4080"/>
    <w:rsid w:val="00206EC9"/>
    <w:rsid w:val="002165D6"/>
    <w:rsid w:val="0027032A"/>
    <w:rsid w:val="00274A51"/>
    <w:rsid w:val="002A1E2E"/>
    <w:rsid w:val="002C7963"/>
    <w:rsid w:val="002E3460"/>
    <w:rsid w:val="00364BCA"/>
    <w:rsid w:val="003A632E"/>
    <w:rsid w:val="003B14C2"/>
    <w:rsid w:val="003D069F"/>
    <w:rsid w:val="003D0992"/>
    <w:rsid w:val="003D5899"/>
    <w:rsid w:val="00403EFC"/>
    <w:rsid w:val="004634B5"/>
    <w:rsid w:val="004640C8"/>
    <w:rsid w:val="00471C29"/>
    <w:rsid w:val="00483780"/>
    <w:rsid w:val="004855A9"/>
    <w:rsid w:val="004E5A0E"/>
    <w:rsid w:val="00500DE6"/>
    <w:rsid w:val="00510CB5"/>
    <w:rsid w:val="0053152B"/>
    <w:rsid w:val="00563E04"/>
    <w:rsid w:val="00595B86"/>
    <w:rsid w:val="00650A1C"/>
    <w:rsid w:val="0066070B"/>
    <w:rsid w:val="006B09C6"/>
    <w:rsid w:val="006B4CDF"/>
    <w:rsid w:val="007165D5"/>
    <w:rsid w:val="0072355B"/>
    <w:rsid w:val="0073306C"/>
    <w:rsid w:val="00794B23"/>
    <w:rsid w:val="007B5E6D"/>
    <w:rsid w:val="007D6CD3"/>
    <w:rsid w:val="007F5B2C"/>
    <w:rsid w:val="00825C5A"/>
    <w:rsid w:val="008269F5"/>
    <w:rsid w:val="0084321A"/>
    <w:rsid w:val="00857C24"/>
    <w:rsid w:val="0087086C"/>
    <w:rsid w:val="009263A8"/>
    <w:rsid w:val="00966F0D"/>
    <w:rsid w:val="00973E94"/>
    <w:rsid w:val="00977DE2"/>
    <w:rsid w:val="009B2F1B"/>
    <w:rsid w:val="009E1E82"/>
    <w:rsid w:val="009F62D4"/>
    <w:rsid w:val="00A3529B"/>
    <w:rsid w:val="00A51DEB"/>
    <w:rsid w:val="00A6594A"/>
    <w:rsid w:val="00AA5964"/>
    <w:rsid w:val="00AB079B"/>
    <w:rsid w:val="00B00C79"/>
    <w:rsid w:val="00B9638D"/>
    <w:rsid w:val="00BA04F3"/>
    <w:rsid w:val="00BC7BED"/>
    <w:rsid w:val="00BD09F4"/>
    <w:rsid w:val="00BE678D"/>
    <w:rsid w:val="00C420D0"/>
    <w:rsid w:val="00C539DB"/>
    <w:rsid w:val="00C73C6A"/>
    <w:rsid w:val="00C83625"/>
    <w:rsid w:val="00C83711"/>
    <w:rsid w:val="00CB32F1"/>
    <w:rsid w:val="00CB4BE4"/>
    <w:rsid w:val="00CF5FA2"/>
    <w:rsid w:val="00D6486F"/>
    <w:rsid w:val="00D671F4"/>
    <w:rsid w:val="00DB3AD0"/>
    <w:rsid w:val="00DD1C29"/>
    <w:rsid w:val="00E14102"/>
    <w:rsid w:val="00E53572"/>
    <w:rsid w:val="00E53E99"/>
    <w:rsid w:val="00E60246"/>
    <w:rsid w:val="00E74E7C"/>
    <w:rsid w:val="00E75B6D"/>
    <w:rsid w:val="00E863CC"/>
    <w:rsid w:val="00EC079D"/>
    <w:rsid w:val="00EC271E"/>
    <w:rsid w:val="00EE054D"/>
    <w:rsid w:val="00F04E53"/>
    <w:rsid w:val="00F36FAD"/>
    <w:rsid w:val="00F84739"/>
    <w:rsid w:val="00FA39D9"/>
    <w:rsid w:val="00FA5017"/>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4759</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6</cp:revision>
  <cp:lastPrinted>2021-09-03T11:16:00Z</cp:lastPrinted>
  <dcterms:created xsi:type="dcterms:W3CDTF">2021-09-01T14:47:00Z</dcterms:created>
  <dcterms:modified xsi:type="dcterms:W3CDTF">2021-09-03T11:19:00Z</dcterms:modified>
</cp:coreProperties>
</file>