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2A0EC"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36"/>
        </w:rPr>
      </w:pPr>
      <w:r>
        <w:rPr>
          <w:rFonts w:ascii="Arial" w:hAnsi="Arial"/>
          <w:b/>
          <w:color w:val="000000"/>
          <w:sz w:val="36"/>
        </w:rPr>
        <w:t>PRESSEMITTEILUNG</w:t>
      </w:r>
    </w:p>
    <w:p w14:paraId="20F47699"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8"/>
        </w:rPr>
      </w:pPr>
    </w:p>
    <w:p w14:paraId="5D767E9B" w14:textId="75269730"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r>
        <w:rPr>
          <w:rFonts w:ascii="Arial" w:hAnsi="Arial"/>
          <w:b/>
          <w:color w:val="000000"/>
          <w:sz w:val="28"/>
        </w:rPr>
        <w:t>Schwerin/Stralsund_</w:t>
      </w:r>
      <w:r w:rsidR="002F1775">
        <w:rPr>
          <w:rFonts w:ascii="Arial" w:hAnsi="Arial"/>
          <w:b/>
          <w:color w:val="000000"/>
          <w:sz w:val="28"/>
        </w:rPr>
        <w:t>2</w:t>
      </w:r>
      <w:r w:rsidR="00B6554B">
        <w:rPr>
          <w:rFonts w:ascii="Arial" w:hAnsi="Arial"/>
          <w:b/>
          <w:color w:val="000000"/>
          <w:sz w:val="28"/>
        </w:rPr>
        <w:t>3</w:t>
      </w:r>
      <w:r>
        <w:rPr>
          <w:rFonts w:ascii="Arial" w:hAnsi="Arial"/>
          <w:b/>
          <w:color w:val="000000"/>
          <w:sz w:val="28"/>
        </w:rPr>
        <w:t>.</w:t>
      </w:r>
      <w:r w:rsidR="002F1775">
        <w:rPr>
          <w:rFonts w:ascii="Arial" w:hAnsi="Arial"/>
          <w:b/>
          <w:color w:val="000000"/>
          <w:sz w:val="28"/>
        </w:rPr>
        <w:t>0</w:t>
      </w:r>
      <w:r w:rsidR="00B6554B">
        <w:rPr>
          <w:rFonts w:ascii="Arial" w:hAnsi="Arial"/>
          <w:b/>
          <w:color w:val="000000"/>
          <w:sz w:val="28"/>
        </w:rPr>
        <w:t>2</w:t>
      </w:r>
      <w:r>
        <w:rPr>
          <w:rFonts w:ascii="Arial" w:hAnsi="Arial"/>
          <w:b/>
          <w:color w:val="000000"/>
          <w:sz w:val="28"/>
        </w:rPr>
        <w:t>.202</w:t>
      </w:r>
      <w:r w:rsidR="002F1775">
        <w:rPr>
          <w:rFonts w:ascii="Arial" w:hAnsi="Arial"/>
          <w:b/>
          <w:color w:val="000000"/>
          <w:sz w:val="28"/>
        </w:rPr>
        <w:t>2</w:t>
      </w:r>
    </w:p>
    <w:p w14:paraId="25E3F4E6"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28"/>
        </w:rPr>
      </w:pPr>
    </w:p>
    <w:p w14:paraId="3536E74F"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sz w:val="6"/>
        </w:rPr>
      </w:pPr>
    </w:p>
    <w:p w14:paraId="16548DAE" w14:textId="18F846CA" w:rsidR="00C83711" w:rsidRPr="00B6554B" w:rsidRDefault="00B6554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b/>
          <w:color w:val="000000"/>
          <w:sz w:val="28"/>
          <w:szCs w:val="28"/>
        </w:rPr>
      </w:pPr>
      <w:r w:rsidRPr="00B6554B">
        <w:rPr>
          <w:rStyle w:val="Fett"/>
          <w:rFonts w:ascii="Arial" w:hAnsi="Arial" w:cs="Arial"/>
          <w:sz w:val="28"/>
          <w:szCs w:val="28"/>
        </w:rPr>
        <w:t>Wärmeversorgung mit Biomasse</w:t>
      </w:r>
      <w:r w:rsidRPr="00B6554B">
        <w:rPr>
          <w:rFonts w:ascii="Arial" w:hAnsi="Arial" w:cs="Arial"/>
          <w:sz w:val="28"/>
          <w:szCs w:val="28"/>
        </w:rPr>
        <w:t xml:space="preserve"> </w:t>
      </w:r>
      <w:r w:rsidRPr="00B6554B">
        <w:rPr>
          <w:rFonts w:ascii="Arial" w:hAnsi="Arial" w:cs="Arial"/>
          <w:b/>
          <w:bCs/>
          <w:sz w:val="28"/>
          <w:szCs w:val="28"/>
        </w:rPr>
        <w:t>ist</w:t>
      </w:r>
      <w:r w:rsidRPr="00B6554B">
        <w:rPr>
          <w:rFonts w:ascii="Arial" w:hAnsi="Arial" w:cs="Arial"/>
          <w:sz w:val="28"/>
          <w:szCs w:val="28"/>
        </w:rPr>
        <w:t xml:space="preserve"> </w:t>
      </w:r>
      <w:r w:rsidRPr="00B6554B">
        <w:rPr>
          <w:rStyle w:val="Fett"/>
          <w:rFonts w:ascii="Arial" w:hAnsi="Arial" w:cs="Arial"/>
          <w:sz w:val="28"/>
          <w:szCs w:val="28"/>
        </w:rPr>
        <w:t>klimafreundlich</w:t>
      </w:r>
      <w:r w:rsidR="003B3A09" w:rsidRPr="00B6554B">
        <w:rPr>
          <w:rFonts w:ascii="Arial" w:hAnsi="Arial" w:cs="Arial"/>
          <w:b/>
          <w:color w:val="000000"/>
          <w:sz w:val="28"/>
          <w:szCs w:val="28"/>
        </w:rPr>
        <w:t xml:space="preserve"> </w:t>
      </w:r>
    </w:p>
    <w:p w14:paraId="44CC06BB"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b/>
          <w:color w:val="000000"/>
        </w:rPr>
      </w:pPr>
      <w:r>
        <w:rPr>
          <w:rFonts w:ascii="Arial" w:hAnsi="Arial"/>
          <w:b/>
          <w:color w:val="000000"/>
        </w:rPr>
        <w:t xml:space="preserve"> </w:t>
      </w:r>
    </w:p>
    <w:p w14:paraId="622B0873" w14:textId="5BF8155D" w:rsidR="00C83711" w:rsidRPr="001602E3" w:rsidRDefault="002F1775" w:rsidP="00DB3AD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FF0000"/>
        </w:rPr>
      </w:pPr>
      <w:r>
        <w:rPr>
          <w:rFonts w:ascii="Arial" w:hAnsi="Arial"/>
          <w:color w:val="000000"/>
        </w:rPr>
        <w:t>Unternehmen</w:t>
      </w:r>
      <w:r w:rsidR="003B3A09">
        <w:rPr>
          <w:rFonts w:ascii="Arial" w:hAnsi="Arial"/>
          <w:color w:val="000000"/>
        </w:rPr>
        <w:t xml:space="preserve"> </w:t>
      </w:r>
      <w:r w:rsidR="00B6554B">
        <w:rPr>
          <w:rFonts w:ascii="Arial" w:hAnsi="Arial"/>
          <w:color w:val="000000"/>
        </w:rPr>
        <w:t>profitieren von Fördermitteln und Kosteneinsparung</w:t>
      </w:r>
    </w:p>
    <w:p w14:paraId="27F01FC9" w14:textId="77777777" w:rsidR="00C83711" w:rsidRDefault="00C837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rPr>
      </w:pPr>
    </w:p>
    <w:p w14:paraId="680F8637" w14:textId="77777777" w:rsidR="00C60320" w:rsidRDefault="00C83711" w:rsidP="00973E94">
      <w:pPr>
        <w:rPr>
          <w:rFonts w:ascii="Arial" w:hAnsi="Arial"/>
          <w:sz w:val="21"/>
          <w:szCs w:val="22"/>
        </w:rPr>
      </w:pPr>
      <w:r w:rsidRPr="00A51DEB">
        <w:rPr>
          <w:rFonts w:ascii="Arial" w:hAnsi="Arial"/>
          <w:sz w:val="21"/>
        </w:rPr>
        <w:t>SCHWERIN / STRALSUND_</w:t>
      </w:r>
      <w:r w:rsidR="00F56036">
        <w:rPr>
          <w:rFonts w:ascii="Arial" w:hAnsi="Arial"/>
          <w:sz w:val="21"/>
          <w:szCs w:val="22"/>
        </w:rPr>
        <w:t>D</w:t>
      </w:r>
      <w:r w:rsidR="00F56036" w:rsidRPr="00F56036">
        <w:rPr>
          <w:rFonts w:ascii="Arial" w:hAnsi="Arial"/>
          <w:sz w:val="21"/>
          <w:szCs w:val="22"/>
        </w:rPr>
        <w:t xml:space="preserve">ie </w:t>
      </w:r>
      <w:r w:rsidR="00F56036" w:rsidRPr="00F56036">
        <w:rPr>
          <w:rStyle w:val="Fett"/>
          <w:rFonts w:ascii="Arial" w:hAnsi="Arial"/>
          <w:b w:val="0"/>
          <w:bCs w:val="0"/>
          <w:sz w:val="21"/>
          <w:szCs w:val="22"/>
        </w:rPr>
        <w:t>Wärmeversorgung mit Biomasse</w:t>
      </w:r>
      <w:r w:rsidR="00F56036" w:rsidRPr="00F56036">
        <w:rPr>
          <w:rFonts w:ascii="Arial" w:hAnsi="Arial"/>
          <w:sz w:val="21"/>
          <w:szCs w:val="22"/>
        </w:rPr>
        <w:t xml:space="preserve"> ist </w:t>
      </w:r>
      <w:r w:rsidR="00F56036" w:rsidRPr="00F56036">
        <w:rPr>
          <w:rStyle w:val="Fett"/>
          <w:rFonts w:ascii="Arial" w:hAnsi="Arial"/>
          <w:b w:val="0"/>
          <w:bCs w:val="0"/>
          <w:sz w:val="21"/>
          <w:szCs w:val="22"/>
        </w:rPr>
        <w:t>klimafreundlich</w:t>
      </w:r>
      <w:r w:rsidR="00F56036" w:rsidRPr="00F56036">
        <w:rPr>
          <w:rFonts w:ascii="Arial" w:hAnsi="Arial"/>
          <w:sz w:val="21"/>
          <w:szCs w:val="22"/>
        </w:rPr>
        <w:t xml:space="preserve">. Geschieht sie mit Hilfe eines Blockheizkraftwerkes (BHKW) wird neben der Wärme, auch Strom erzeugt. </w:t>
      </w:r>
      <w:r w:rsidR="00F56036">
        <w:rPr>
          <w:rFonts w:ascii="Arial" w:hAnsi="Arial"/>
          <w:sz w:val="21"/>
          <w:szCs w:val="22"/>
        </w:rPr>
        <w:t>„</w:t>
      </w:r>
      <w:r w:rsidR="00F56036" w:rsidRPr="00F56036">
        <w:rPr>
          <w:rFonts w:ascii="Arial" w:hAnsi="Arial"/>
          <w:sz w:val="21"/>
          <w:szCs w:val="22"/>
        </w:rPr>
        <w:t xml:space="preserve">Das ist </w:t>
      </w:r>
      <w:r w:rsidR="00F56036" w:rsidRPr="00F56036">
        <w:rPr>
          <w:rStyle w:val="Fett"/>
          <w:rFonts w:ascii="Arial" w:hAnsi="Arial"/>
          <w:b w:val="0"/>
          <w:bCs w:val="0"/>
          <w:sz w:val="21"/>
          <w:szCs w:val="22"/>
        </w:rPr>
        <w:t>hocheffizient</w:t>
      </w:r>
      <w:r w:rsidR="00F56036" w:rsidRPr="00F56036">
        <w:rPr>
          <w:rStyle w:val="Fett"/>
          <w:rFonts w:ascii="Arial" w:hAnsi="Arial"/>
          <w:sz w:val="21"/>
          <w:szCs w:val="22"/>
        </w:rPr>
        <w:t xml:space="preserve"> </w:t>
      </w:r>
      <w:r w:rsidR="00F56036" w:rsidRPr="00F56036">
        <w:rPr>
          <w:rFonts w:ascii="Arial" w:hAnsi="Arial"/>
          <w:sz w:val="21"/>
          <w:szCs w:val="22"/>
        </w:rPr>
        <w:t xml:space="preserve">und </w:t>
      </w:r>
      <w:r w:rsidR="00F56036" w:rsidRPr="00F56036">
        <w:rPr>
          <w:rStyle w:val="Fett"/>
          <w:rFonts w:ascii="Arial" w:hAnsi="Arial"/>
          <w:b w:val="0"/>
          <w:bCs w:val="0"/>
          <w:sz w:val="21"/>
          <w:szCs w:val="22"/>
        </w:rPr>
        <w:t>lohnt sich gleich mehrfach</w:t>
      </w:r>
      <w:r w:rsidR="00F56036" w:rsidRPr="00F56036">
        <w:rPr>
          <w:rFonts w:ascii="Arial" w:hAnsi="Arial"/>
          <w:sz w:val="21"/>
          <w:szCs w:val="22"/>
        </w:rPr>
        <w:t xml:space="preserve">: Zum einen, weil </w:t>
      </w:r>
      <w:r w:rsidR="00F56036" w:rsidRPr="00F56036">
        <w:rPr>
          <w:rStyle w:val="Fett"/>
          <w:rFonts w:ascii="Arial" w:hAnsi="Arial"/>
          <w:b w:val="0"/>
          <w:bCs w:val="0"/>
          <w:sz w:val="21"/>
          <w:szCs w:val="22"/>
        </w:rPr>
        <w:t>keine CO</w:t>
      </w:r>
      <w:r w:rsidR="00F56036" w:rsidRPr="00F56036">
        <w:rPr>
          <w:rStyle w:val="Fett"/>
          <w:rFonts w:ascii="Arial" w:hAnsi="Arial"/>
          <w:b w:val="0"/>
          <w:bCs w:val="0"/>
          <w:sz w:val="21"/>
          <w:szCs w:val="13"/>
          <w:vertAlign w:val="subscript"/>
        </w:rPr>
        <w:t>2</w:t>
      </w:r>
      <w:r w:rsidR="00F56036" w:rsidRPr="00F56036">
        <w:rPr>
          <w:rStyle w:val="Fett"/>
          <w:rFonts w:ascii="Arial" w:hAnsi="Arial"/>
          <w:b w:val="0"/>
          <w:bCs w:val="0"/>
          <w:sz w:val="21"/>
          <w:szCs w:val="22"/>
        </w:rPr>
        <w:t>-Abgabe</w:t>
      </w:r>
      <w:r w:rsidR="00F56036" w:rsidRPr="00F56036">
        <w:rPr>
          <w:rStyle w:val="Fett"/>
          <w:rFonts w:ascii="Arial" w:hAnsi="Arial"/>
          <w:sz w:val="21"/>
          <w:szCs w:val="22"/>
        </w:rPr>
        <w:t xml:space="preserve"> </w:t>
      </w:r>
      <w:r w:rsidR="00F56036" w:rsidRPr="00F56036">
        <w:rPr>
          <w:rFonts w:ascii="Arial" w:hAnsi="Arial"/>
          <w:sz w:val="21"/>
          <w:szCs w:val="22"/>
        </w:rPr>
        <w:t xml:space="preserve">anfällt und zum anderen, weil es für die </w:t>
      </w:r>
      <w:r w:rsidR="00F56036" w:rsidRPr="00F56036">
        <w:rPr>
          <w:rStyle w:val="Fett"/>
          <w:rFonts w:ascii="Arial" w:hAnsi="Arial"/>
          <w:b w:val="0"/>
          <w:bCs w:val="0"/>
          <w:sz w:val="21"/>
          <w:szCs w:val="22"/>
        </w:rPr>
        <w:t>Anschaffung</w:t>
      </w:r>
      <w:r w:rsidR="00F56036" w:rsidRPr="00F56036">
        <w:rPr>
          <w:rFonts w:ascii="Arial" w:hAnsi="Arial"/>
          <w:sz w:val="21"/>
          <w:szCs w:val="22"/>
        </w:rPr>
        <w:t xml:space="preserve"> von BHKW </w:t>
      </w:r>
      <w:r w:rsidR="00F56036" w:rsidRPr="00F56036">
        <w:rPr>
          <w:rStyle w:val="Fett"/>
          <w:rFonts w:ascii="Arial" w:hAnsi="Arial"/>
          <w:b w:val="0"/>
          <w:bCs w:val="0"/>
          <w:sz w:val="21"/>
          <w:szCs w:val="22"/>
        </w:rPr>
        <w:t>Förderzuschüsse</w:t>
      </w:r>
      <w:r w:rsidR="00F56036" w:rsidRPr="00F56036">
        <w:rPr>
          <w:rFonts w:ascii="Arial" w:hAnsi="Arial"/>
          <w:sz w:val="21"/>
          <w:szCs w:val="22"/>
        </w:rPr>
        <w:t xml:space="preserve"> von </w:t>
      </w:r>
      <w:r w:rsidR="00F56036" w:rsidRPr="00F56036">
        <w:rPr>
          <w:rStyle w:val="Fett"/>
          <w:rFonts w:ascii="Arial" w:hAnsi="Arial"/>
          <w:b w:val="0"/>
          <w:bCs w:val="0"/>
          <w:sz w:val="21"/>
          <w:szCs w:val="22"/>
        </w:rPr>
        <w:t xml:space="preserve">bis zu 55 </w:t>
      </w:r>
      <w:r w:rsidR="00F56036">
        <w:rPr>
          <w:rStyle w:val="Fett"/>
          <w:rFonts w:ascii="Arial" w:hAnsi="Arial"/>
          <w:b w:val="0"/>
          <w:bCs w:val="0"/>
          <w:sz w:val="21"/>
          <w:szCs w:val="22"/>
        </w:rPr>
        <w:t>Prozent</w:t>
      </w:r>
      <w:r w:rsidR="00F56036" w:rsidRPr="00F56036">
        <w:rPr>
          <w:rFonts w:ascii="Arial" w:hAnsi="Arial"/>
          <w:sz w:val="21"/>
          <w:szCs w:val="22"/>
        </w:rPr>
        <w:t xml:space="preserve"> gibt</w:t>
      </w:r>
      <w:r w:rsidR="00F56036">
        <w:rPr>
          <w:rFonts w:ascii="Arial" w:hAnsi="Arial"/>
          <w:sz w:val="21"/>
          <w:szCs w:val="22"/>
        </w:rPr>
        <w:t xml:space="preserve">“, so </w:t>
      </w:r>
      <w:r w:rsidR="00F56036">
        <w:rPr>
          <w:rFonts w:ascii="Arial" w:hAnsi="Arial"/>
          <w:sz w:val="21"/>
        </w:rPr>
        <w:t xml:space="preserve">Arne Rakel, Technischer Berater bei der </w:t>
      </w:r>
      <w:r w:rsidR="00F56036" w:rsidRPr="00BF646D">
        <w:rPr>
          <w:rFonts w:ascii="Arial" w:hAnsi="Arial" w:cs="Arial"/>
          <w:color w:val="000000"/>
          <w:sz w:val="21"/>
          <w:szCs w:val="21"/>
        </w:rPr>
        <w:t>Landesenergie- und Klimaschutzagentur Mecklenburg-Vorpommern</w:t>
      </w:r>
      <w:r w:rsidR="00F56036">
        <w:rPr>
          <w:rFonts w:ascii="Arial" w:hAnsi="Arial" w:cs="Arial"/>
          <w:color w:val="000000"/>
          <w:sz w:val="21"/>
          <w:szCs w:val="21"/>
        </w:rPr>
        <w:t xml:space="preserve">, kurz </w:t>
      </w:r>
      <w:r w:rsidR="00F56036" w:rsidRPr="00BF646D">
        <w:rPr>
          <w:rFonts w:ascii="Arial" w:hAnsi="Arial" w:cs="Arial"/>
          <w:color w:val="000000"/>
          <w:sz w:val="21"/>
          <w:szCs w:val="21"/>
        </w:rPr>
        <w:t>LEKA MV</w:t>
      </w:r>
      <w:r w:rsidR="00F56036" w:rsidRPr="00F56036">
        <w:rPr>
          <w:rFonts w:ascii="Arial" w:hAnsi="Arial"/>
          <w:sz w:val="21"/>
          <w:szCs w:val="22"/>
        </w:rPr>
        <w:t>.</w:t>
      </w:r>
      <w:r w:rsidR="00F56036">
        <w:rPr>
          <w:sz w:val="22"/>
          <w:szCs w:val="22"/>
        </w:rPr>
        <w:t xml:space="preserve"> </w:t>
      </w:r>
      <w:r w:rsidR="00F56036" w:rsidRPr="00F56036">
        <w:rPr>
          <w:rFonts w:ascii="Arial" w:hAnsi="Arial"/>
          <w:sz w:val="21"/>
          <w:szCs w:val="22"/>
        </w:rPr>
        <w:t xml:space="preserve">Wie die Wärmeversorgung effizient mit Biomasse in </w:t>
      </w:r>
      <w:r w:rsidR="00F56036">
        <w:rPr>
          <w:rFonts w:ascii="Arial" w:hAnsi="Arial"/>
          <w:sz w:val="21"/>
          <w:szCs w:val="22"/>
        </w:rPr>
        <w:t>ein</w:t>
      </w:r>
      <w:r w:rsidR="00F56036" w:rsidRPr="00F56036">
        <w:rPr>
          <w:rFonts w:ascii="Arial" w:hAnsi="Arial"/>
          <w:sz w:val="21"/>
          <w:szCs w:val="22"/>
        </w:rPr>
        <w:t xml:space="preserve">em Unternehmen erfolgen kann, </w:t>
      </w:r>
      <w:r w:rsidR="00C60320" w:rsidRPr="003F4FAC">
        <w:rPr>
          <w:rFonts w:ascii="Arial" w:hAnsi="Arial"/>
          <w:sz w:val="21"/>
        </w:rPr>
        <w:t xml:space="preserve">stellte </w:t>
      </w:r>
      <w:r w:rsidR="00C60320">
        <w:rPr>
          <w:rFonts w:ascii="Arial" w:hAnsi="Arial"/>
          <w:sz w:val="21"/>
        </w:rPr>
        <w:t xml:space="preserve">Rakel </w:t>
      </w:r>
      <w:r w:rsidR="00C60320" w:rsidRPr="003F4FAC">
        <w:rPr>
          <w:rFonts w:ascii="Arial" w:hAnsi="Arial"/>
          <w:sz w:val="21"/>
        </w:rPr>
        <w:t>auf dem jüngsten Online-Stammtisch der Kampagne „MVeffizient“ am Dienstagabend (2</w:t>
      </w:r>
      <w:r w:rsidR="00C60320">
        <w:rPr>
          <w:rFonts w:ascii="Arial" w:hAnsi="Arial"/>
          <w:sz w:val="21"/>
        </w:rPr>
        <w:t>2</w:t>
      </w:r>
      <w:r w:rsidR="00C60320" w:rsidRPr="003F4FAC">
        <w:rPr>
          <w:rFonts w:ascii="Arial" w:hAnsi="Arial"/>
          <w:sz w:val="21"/>
        </w:rPr>
        <w:t>.0</w:t>
      </w:r>
      <w:r w:rsidR="00C60320">
        <w:rPr>
          <w:rFonts w:ascii="Arial" w:hAnsi="Arial"/>
          <w:sz w:val="21"/>
        </w:rPr>
        <w:t>2</w:t>
      </w:r>
      <w:r w:rsidR="00C60320" w:rsidRPr="003F4FAC">
        <w:rPr>
          <w:rFonts w:ascii="Arial" w:hAnsi="Arial"/>
          <w:sz w:val="21"/>
        </w:rPr>
        <w:t>.2022)</w:t>
      </w:r>
      <w:r w:rsidR="00C60320">
        <w:rPr>
          <w:rFonts w:ascii="Arial" w:hAnsi="Arial"/>
          <w:sz w:val="21"/>
        </w:rPr>
        <w:t xml:space="preserve"> vor</w:t>
      </w:r>
      <w:r w:rsidR="00F56036" w:rsidRPr="00F56036">
        <w:rPr>
          <w:rFonts w:ascii="Arial" w:hAnsi="Arial"/>
          <w:sz w:val="21"/>
          <w:szCs w:val="22"/>
        </w:rPr>
        <w:t>. Dabei g</w:t>
      </w:r>
      <w:r w:rsidR="00C60320">
        <w:rPr>
          <w:rFonts w:ascii="Arial" w:hAnsi="Arial"/>
          <w:sz w:val="21"/>
          <w:szCs w:val="22"/>
        </w:rPr>
        <w:t>ing</w:t>
      </w:r>
      <w:r w:rsidR="00F56036" w:rsidRPr="00F56036">
        <w:rPr>
          <w:rFonts w:ascii="Arial" w:hAnsi="Arial"/>
          <w:sz w:val="21"/>
          <w:szCs w:val="22"/>
        </w:rPr>
        <w:t xml:space="preserve"> er auf </w:t>
      </w:r>
      <w:r w:rsidR="00F56036" w:rsidRPr="00F56036">
        <w:rPr>
          <w:rStyle w:val="Fett"/>
          <w:rFonts w:ascii="Arial" w:hAnsi="Arial"/>
          <w:b w:val="0"/>
          <w:bCs w:val="0"/>
          <w:sz w:val="21"/>
          <w:szCs w:val="22"/>
        </w:rPr>
        <w:t>technische Aspekte</w:t>
      </w:r>
      <w:r w:rsidR="00F56036" w:rsidRPr="00F56036">
        <w:rPr>
          <w:rFonts w:ascii="Arial" w:hAnsi="Arial"/>
          <w:sz w:val="21"/>
          <w:szCs w:val="22"/>
        </w:rPr>
        <w:t xml:space="preserve"> sowie </w:t>
      </w:r>
      <w:r w:rsidR="00F56036" w:rsidRPr="00F56036">
        <w:rPr>
          <w:rStyle w:val="Fett"/>
          <w:rFonts w:ascii="Arial" w:hAnsi="Arial"/>
          <w:b w:val="0"/>
          <w:bCs w:val="0"/>
          <w:sz w:val="21"/>
          <w:szCs w:val="22"/>
        </w:rPr>
        <w:t>rechtliche</w:t>
      </w:r>
      <w:r w:rsidR="00F56036" w:rsidRPr="00F56036">
        <w:rPr>
          <w:rFonts w:ascii="Arial" w:hAnsi="Arial"/>
          <w:sz w:val="21"/>
          <w:szCs w:val="22"/>
        </w:rPr>
        <w:t xml:space="preserve"> und </w:t>
      </w:r>
      <w:r w:rsidR="00F56036" w:rsidRPr="00F56036">
        <w:rPr>
          <w:rStyle w:val="Fett"/>
          <w:rFonts w:ascii="Arial" w:hAnsi="Arial"/>
          <w:b w:val="0"/>
          <w:bCs w:val="0"/>
          <w:sz w:val="21"/>
          <w:szCs w:val="22"/>
        </w:rPr>
        <w:t>wirtschaftliche Rahmenbedingungen</w:t>
      </w:r>
      <w:r w:rsidR="00F56036" w:rsidRPr="00F56036">
        <w:rPr>
          <w:rFonts w:ascii="Arial" w:hAnsi="Arial"/>
          <w:sz w:val="21"/>
          <w:szCs w:val="22"/>
        </w:rPr>
        <w:t xml:space="preserve"> ein und zeigt</w:t>
      </w:r>
      <w:r w:rsidR="00C60320">
        <w:rPr>
          <w:rFonts w:ascii="Arial" w:hAnsi="Arial"/>
          <w:sz w:val="21"/>
          <w:szCs w:val="22"/>
        </w:rPr>
        <w:t>e</w:t>
      </w:r>
      <w:r w:rsidR="00F56036" w:rsidRPr="00F56036">
        <w:rPr>
          <w:rFonts w:ascii="Arial" w:hAnsi="Arial"/>
          <w:sz w:val="21"/>
          <w:szCs w:val="22"/>
        </w:rPr>
        <w:t xml:space="preserve"> </w:t>
      </w:r>
      <w:r w:rsidR="00F56036" w:rsidRPr="00F56036">
        <w:rPr>
          <w:rStyle w:val="Fett"/>
          <w:rFonts w:ascii="Arial" w:hAnsi="Arial"/>
          <w:b w:val="0"/>
          <w:bCs w:val="0"/>
          <w:sz w:val="21"/>
          <w:szCs w:val="22"/>
        </w:rPr>
        <w:t>Fördermöglichkeiten</w:t>
      </w:r>
      <w:r w:rsidR="00F56036" w:rsidRPr="00F56036">
        <w:rPr>
          <w:rFonts w:ascii="Arial" w:hAnsi="Arial"/>
          <w:sz w:val="21"/>
          <w:szCs w:val="22"/>
        </w:rPr>
        <w:t xml:space="preserve"> auf. </w:t>
      </w:r>
    </w:p>
    <w:p w14:paraId="3C1524A5" w14:textId="77777777" w:rsidR="00C60320" w:rsidRDefault="00C60320" w:rsidP="00973E94">
      <w:pPr>
        <w:rPr>
          <w:rFonts w:ascii="Arial" w:hAnsi="Arial"/>
          <w:sz w:val="21"/>
          <w:szCs w:val="22"/>
        </w:rPr>
      </w:pPr>
    </w:p>
    <w:p w14:paraId="2C9D8E41" w14:textId="5A9FC9F0" w:rsidR="00F56036" w:rsidRDefault="00C60320" w:rsidP="00973E94">
      <w:pPr>
        <w:rPr>
          <w:rFonts w:ascii="Arial" w:hAnsi="Arial"/>
          <w:sz w:val="21"/>
          <w:szCs w:val="22"/>
        </w:rPr>
      </w:pPr>
      <w:r>
        <w:rPr>
          <w:rFonts w:ascii="Arial" w:hAnsi="Arial"/>
          <w:sz w:val="21"/>
          <w:szCs w:val="22"/>
        </w:rPr>
        <w:t>Ihm zur Seite stand</w:t>
      </w:r>
      <w:r w:rsidRPr="00F56036">
        <w:rPr>
          <w:rFonts w:ascii="Arial" w:hAnsi="Arial"/>
          <w:sz w:val="21"/>
          <w:szCs w:val="22"/>
        </w:rPr>
        <w:t xml:space="preserve"> </w:t>
      </w:r>
      <w:r w:rsidRPr="00F56036">
        <w:rPr>
          <w:rStyle w:val="Fett"/>
          <w:rFonts w:ascii="Arial" w:hAnsi="Arial"/>
          <w:b w:val="0"/>
          <w:bCs w:val="0"/>
          <w:sz w:val="21"/>
          <w:szCs w:val="22"/>
        </w:rPr>
        <w:t>Hans-Jürgen Ittner</w:t>
      </w:r>
      <w:r w:rsidRPr="00F56036">
        <w:rPr>
          <w:rFonts w:ascii="Arial" w:hAnsi="Arial"/>
          <w:sz w:val="21"/>
          <w:szCs w:val="22"/>
        </w:rPr>
        <w:t xml:space="preserve">, Projektingenieur bei </w:t>
      </w:r>
      <w:r w:rsidRPr="00F56036">
        <w:rPr>
          <w:rStyle w:val="Fett"/>
          <w:rFonts w:ascii="Arial" w:hAnsi="Arial"/>
          <w:b w:val="0"/>
          <w:bCs w:val="0"/>
          <w:sz w:val="21"/>
          <w:szCs w:val="22"/>
        </w:rPr>
        <w:t>Binder Energietechnik</w:t>
      </w:r>
      <w:r>
        <w:rPr>
          <w:rStyle w:val="Fett"/>
          <w:rFonts w:ascii="Arial" w:hAnsi="Arial"/>
          <w:b w:val="0"/>
          <w:bCs w:val="0"/>
          <w:sz w:val="21"/>
          <w:szCs w:val="22"/>
        </w:rPr>
        <w:t xml:space="preserve">. Der </w:t>
      </w:r>
      <w:r w:rsidR="00F56036" w:rsidRPr="00F56036">
        <w:rPr>
          <w:rFonts w:ascii="Arial" w:hAnsi="Arial"/>
          <w:sz w:val="21"/>
          <w:szCs w:val="22"/>
        </w:rPr>
        <w:t>erläutert</w:t>
      </w:r>
      <w:r>
        <w:rPr>
          <w:rFonts w:ascii="Arial" w:hAnsi="Arial"/>
          <w:sz w:val="21"/>
          <w:szCs w:val="22"/>
        </w:rPr>
        <w:t>e</w:t>
      </w:r>
      <w:r w:rsidR="00F56036" w:rsidRPr="00F56036">
        <w:rPr>
          <w:rFonts w:ascii="Arial" w:hAnsi="Arial"/>
          <w:sz w:val="21"/>
          <w:szCs w:val="22"/>
        </w:rPr>
        <w:t xml:space="preserve"> die </w:t>
      </w:r>
      <w:r w:rsidR="00F56036" w:rsidRPr="00F56036">
        <w:rPr>
          <w:rStyle w:val="Fett"/>
          <w:rFonts w:ascii="Arial" w:hAnsi="Arial"/>
          <w:b w:val="0"/>
          <w:bCs w:val="0"/>
          <w:sz w:val="21"/>
          <w:szCs w:val="22"/>
        </w:rPr>
        <w:t>Einsatzmöglichkeiten automatischer Holzhackschnitzelheizungen.</w:t>
      </w:r>
      <w:r w:rsidR="00F56036" w:rsidRPr="00F56036">
        <w:rPr>
          <w:rStyle w:val="Fett"/>
          <w:rFonts w:ascii="Arial" w:hAnsi="Arial"/>
          <w:sz w:val="21"/>
          <w:szCs w:val="22"/>
        </w:rPr>
        <w:t xml:space="preserve"> </w:t>
      </w:r>
      <w:r w:rsidRPr="00C60320">
        <w:rPr>
          <w:rStyle w:val="Fett"/>
          <w:rFonts w:ascii="Arial" w:hAnsi="Arial"/>
          <w:b w:val="0"/>
          <w:bCs w:val="0"/>
          <w:sz w:val="21"/>
          <w:szCs w:val="22"/>
        </w:rPr>
        <w:t xml:space="preserve">Unterlegt </w:t>
      </w:r>
      <w:r>
        <w:rPr>
          <w:rStyle w:val="Fett"/>
          <w:rFonts w:ascii="Arial" w:hAnsi="Arial"/>
          <w:b w:val="0"/>
          <w:bCs w:val="0"/>
          <w:sz w:val="21"/>
          <w:szCs w:val="22"/>
        </w:rPr>
        <w:t>und e</w:t>
      </w:r>
      <w:r w:rsidRPr="00F56036">
        <w:rPr>
          <w:rFonts w:ascii="Arial" w:hAnsi="Arial"/>
          <w:sz w:val="21"/>
          <w:szCs w:val="22"/>
        </w:rPr>
        <w:t>rgänz</w:t>
      </w:r>
      <w:r>
        <w:rPr>
          <w:rFonts w:ascii="Arial" w:hAnsi="Arial"/>
          <w:sz w:val="21"/>
          <w:szCs w:val="22"/>
        </w:rPr>
        <w:t>t</w:t>
      </w:r>
      <w:r w:rsidRPr="00F56036">
        <w:rPr>
          <w:rFonts w:ascii="Arial" w:hAnsi="Arial"/>
          <w:sz w:val="21"/>
          <w:szCs w:val="22"/>
        </w:rPr>
        <w:t xml:space="preserve"> </w:t>
      </w:r>
      <w:r w:rsidRPr="00C60320">
        <w:rPr>
          <w:rStyle w:val="Fett"/>
          <w:rFonts w:ascii="Arial" w:hAnsi="Arial"/>
          <w:b w:val="0"/>
          <w:bCs w:val="0"/>
          <w:sz w:val="21"/>
          <w:szCs w:val="22"/>
        </w:rPr>
        <w:t>wurde das</w:t>
      </w:r>
      <w:r>
        <w:rPr>
          <w:rStyle w:val="Fett"/>
          <w:rFonts w:ascii="Arial" w:hAnsi="Arial"/>
          <w:sz w:val="21"/>
          <w:szCs w:val="22"/>
        </w:rPr>
        <w:t xml:space="preserve"> </w:t>
      </w:r>
      <w:r w:rsidRPr="00C60320">
        <w:rPr>
          <w:rStyle w:val="Fett"/>
          <w:rFonts w:ascii="Arial" w:hAnsi="Arial"/>
          <w:b w:val="0"/>
          <w:bCs w:val="0"/>
          <w:sz w:val="21"/>
          <w:szCs w:val="22"/>
        </w:rPr>
        <w:t xml:space="preserve">von </w:t>
      </w:r>
      <w:r w:rsidR="00F56036" w:rsidRPr="00F56036">
        <w:rPr>
          <w:rStyle w:val="Fett"/>
          <w:rFonts w:ascii="Arial" w:hAnsi="Arial"/>
          <w:b w:val="0"/>
          <w:bCs w:val="0"/>
          <w:sz w:val="21"/>
          <w:szCs w:val="22"/>
        </w:rPr>
        <w:t>Jörg Klingohr</w:t>
      </w:r>
      <w:r w:rsidR="00F56036" w:rsidRPr="00F56036">
        <w:rPr>
          <w:rFonts w:ascii="Arial" w:hAnsi="Arial"/>
          <w:sz w:val="21"/>
          <w:szCs w:val="22"/>
        </w:rPr>
        <w:t xml:space="preserve">, Inhaber </w:t>
      </w:r>
      <w:r w:rsidR="00F56036" w:rsidRPr="00F56036">
        <w:rPr>
          <w:rStyle w:val="Fett"/>
          <w:rFonts w:ascii="Arial" w:hAnsi="Arial"/>
          <w:b w:val="0"/>
          <w:bCs w:val="0"/>
          <w:sz w:val="21"/>
          <w:szCs w:val="22"/>
        </w:rPr>
        <w:t>Bauer Korl´s Golchener Hof</w:t>
      </w:r>
      <w:r w:rsidR="00F56036" w:rsidRPr="00F56036">
        <w:rPr>
          <w:rFonts w:ascii="Arial" w:hAnsi="Arial"/>
          <w:sz w:val="21"/>
          <w:szCs w:val="22"/>
        </w:rPr>
        <w:t xml:space="preserve">, </w:t>
      </w:r>
      <w:r>
        <w:rPr>
          <w:rFonts w:ascii="Arial" w:hAnsi="Arial"/>
          <w:sz w:val="21"/>
          <w:szCs w:val="22"/>
        </w:rPr>
        <w:t xml:space="preserve">der </w:t>
      </w:r>
      <w:r w:rsidR="00F56036" w:rsidRPr="00F56036">
        <w:rPr>
          <w:rFonts w:ascii="Arial" w:hAnsi="Arial"/>
          <w:sz w:val="21"/>
          <w:szCs w:val="22"/>
        </w:rPr>
        <w:t xml:space="preserve">über seine </w:t>
      </w:r>
      <w:r w:rsidR="00F56036" w:rsidRPr="00F56036">
        <w:rPr>
          <w:rStyle w:val="Fett"/>
          <w:rFonts w:ascii="Arial" w:hAnsi="Arial"/>
          <w:b w:val="0"/>
          <w:bCs w:val="0"/>
          <w:sz w:val="21"/>
          <w:szCs w:val="22"/>
        </w:rPr>
        <w:t>Erfahrungen</w:t>
      </w:r>
      <w:r w:rsidR="00F56036" w:rsidRPr="00F56036">
        <w:rPr>
          <w:rStyle w:val="Fett"/>
          <w:rFonts w:ascii="Arial" w:hAnsi="Arial"/>
          <w:sz w:val="21"/>
          <w:szCs w:val="22"/>
        </w:rPr>
        <w:t xml:space="preserve"> </w:t>
      </w:r>
      <w:r w:rsidR="00F56036" w:rsidRPr="00F56036">
        <w:rPr>
          <w:rFonts w:ascii="Arial" w:hAnsi="Arial"/>
          <w:sz w:val="21"/>
          <w:szCs w:val="22"/>
        </w:rPr>
        <w:t xml:space="preserve">mit </w:t>
      </w:r>
      <w:r>
        <w:rPr>
          <w:rFonts w:ascii="Arial" w:hAnsi="Arial"/>
          <w:sz w:val="21"/>
          <w:szCs w:val="22"/>
        </w:rPr>
        <w:t xml:space="preserve">solch </w:t>
      </w:r>
      <w:r w:rsidR="00F56036" w:rsidRPr="00F56036">
        <w:rPr>
          <w:rFonts w:ascii="Arial" w:hAnsi="Arial"/>
          <w:sz w:val="21"/>
          <w:szCs w:val="22"/>
        </w:rPr>
        <w:t>einem</w:t>
      </w:r>
      <w:r w:rsidR="00F56036" w:rsidRPr="00F56036">
        <w:rPr>
          <w:rStyle w:val="Fett"/>
          <w:rFonts w:ascii="Arial" w:hAnsi="Arial"/>
          <w:sz w:val="21"/>
          <w:szCs w:val="22"/>
        </w:rPr>
        <w:t xml:space="preserve"> </w:t>
      </w:r>
      <w:r w:rsidR="00F56036" w:rsidRPr="00F56036">
        <w:rPr>
          <w:rStyle w:val="Fett"/>
          <w:rFonts w:ascii="Arial" w:hAnsi="Arial"/>
          <w:b w:val="0"/>
          <w:bCs w:val="0"/>
          <w:sz w:val="21"/>
          <w:szCs w:val="22"/>
        </w:rPr>
        <w:t>Holzhackschnitzel-Kessel im</w:t>
      </w:r>
      <w:r w:rsidR="00F56036" w:rsidRPr="00F56036">
        <w:rPr>
          <w:rFonts w:ascii="Arial" w:hAnsi="Arial"/>
          <w:b/>
          <w:bCs/>
          <w:sz w:val="21"/>
          <w:szCs w:val="22"/>
        </w:rPr>
        <w:t xml:space="preserve"> </w:t>
      </w:r>
      <w:r w:rsidR="00F56036" w:rsidRPr="00F56036">
        <w:rPr>
          <w:rStyle w:val="Fett"/>
          <w:rFonts w:ascii="Arial" w:hAnsi="Arial"/>
          <w:b w:val="0"/>
          <w:bCs w:val="0"/>
          <w:sz w:val="21"/>
          <w:szCs w:val="22"/>
        </w:rPr>
        <w:t>Hotelbetrieb</w:t>
      </w:r>
      <w:r>
        <w:rPr>
          <w:rStyle w:val="Fett"/>
          <w:rFonts w:ascii="Arial" w:hAnsi="Arial"/>
          <w:b w:val="0"/>
          <w:bCs w:val="0"/>
          <w:sz w:val="21"/>
          <w:szCs w:val="22"/>
        </w:rPr>
        <w:t xml:space="preserve"> berichtete</w:t>
      </w:r>
      <w:r w:rsidR="00F56036" w:rsidRPr="00F56036">
        <w:rPr>
          <w:rFonts w:ascii="Arial" w:hAnsi="Arial"/>
          <w:sz w:val="21"/>
          <w:szCs w:val="22"/>
        </w:rPr>
        <w:t xml:space="preserve">. </w:t>
      </w:r>
      <w:r w:rsidR="007B101D">
        <w:rPr>
          <w:rFonts w:ascii="Arial" w:hAnsi="Arial"/>
          <w:sz w:val="21"/>
          <w:szCs w:val="22"/>
        </w:rPr>
        <w:t>„Die Zukunft muss sein, jeder Ort versorgt sich so weit wie möglich wärme- und strommäßig selbst. Dafür müssen jetzt dringend die Rahmenbedingungen geschaffen werden“, ist Klingohr überzeugt. Das heiße auch, dass sowohl Unternehmen wie Kommunen über den eigenen Gartenzaun hinweg denken und miteinander kooperieren müssen.</w:t>
      </w:r>
    </w:p>
    <w:p w14:paraId="3F12DBF2" w14:textId="518CB1FF" w:rsidR="00CF24AB" w:rsidRDefault="00CF24AB" w:rsidP="00973E94">
      <w:pPr>
        <w:rPr>
          <w:rFonts w:ascii="Arial" w:hAnsi="Arial"/>
          <w:sz w:val="21"/>
          <w:szCs w:val="22"/>
        </w:rPr>
      </w:pPr>
    </w:p>
    <w:p w14:paraId="1D9570BC" w14:textId="54B6789F" w:rsidR="00CF24AB" w:rsidRDefault="00CF24AB" w:rsidP="00973E94">
      <w:pPr>
        <w:rPr>
          <w:rFonts w:ascii="Arial" w:hAnsi="Arial"/>
          <w:sz w:val="21"/>
          <w:szCs w:val="22"/>
        </w:rPr>
      </w:pPr>
      <w:r>
        <w:rPr>
          <w:rFonts w:ascii="Arial" w:hAnsi="Arial"/>
          <w:sz w:val="21"/>
          <w:szCs w:val="22"/>
        </w:rPr>
        <w:t>Einer, der vor dem Hintergrund der aktuellen Gaspreise ganz konkret am Wechsel seiner Wärmeversorgung arbeitet, ist Dr. Hanno Bährs. Der Geschäftsführer der Aquacopa GmbH aus Jabel produziert Zoo- und Phytoplankton für Meerwasser-Aquarianer. „Ich werde wohl noch dieses Jahr von Gas- auf Holzhackschnitzel-Heizung umstellen“, ist sich der Unternehmer sicher. Außerdem wird er bereits im Frühjahr eine Photovoltaik-Anlage errichten lassen</w:t>
      </w:r>
      <w:r w:rsidR="00BD4C0F">
        <w:rPr>
          <w:rFonts w:ascii="Arial" w:hAnsi="Arial"/>
          <w:sz w:val="21"/>
          <w:szCs w:val="22"/>
        </w:rPr>
        <w:t xml:space="preserve">. Beides soll dann sowohl sein kombiniertes Gewerbe- und Privatgebäude mit Erneuerbaren Energien versorgen. Möglich geworden sei das nur, weil ihm mit LEKA MV und der Kampagne MVeffizient die richtigen Partner und Unterstützer kostenlos zur Seite standen und stehen, so Bährs. </w:t>
      </w:r>
      <w:r>
        <w:rPr>
          <w:rFonts w:ascii="Arial" w:hAnsi="Arial"/>
          <w:sz w:val="21"/>
          <w:szCs w:val="22"/>
        </w:rPr>
        <w:t xml:space="preserve"> </w:t>
      </w:r>
    </w:p>
    <w:p w14:paraId="1353E5D9" w14:textId="77777777" w:rsidR="00F56036" w:rsidRDefault="00F56036" w:rsidP="00973E94">
      <w:pPr>
        <w:rPr>
          <w:rFonts w:ascii="Arial" w:hAnsi="Arial"/>
          <w:sz w:val="21"/>
          <w:szCs w:val="22"/>
        </w:rPr>
      </w:pPr>
    </w:p>
    <w:p w14:paraId="7693D147" w14:textId="37B7E22F" w:rsidR="0064470C" w:rsidRDefault="00C83711" w:rsidP="00872E24">
      <w:pPr>
        <w:rPr>
          <w:rFonts w:ascii="Arial" w:hAnsi="Arial"/>
          <w:color w:val="000000"/>
          <w:sz w:val="21"/>
        </w:rPr>
      </w:pPr>
      <w:r w:rsidRPr="002E3460">
        <w:rPr>
          <w:rFonts w:ascii="Arial" w:hAnsi="Arial" w:cs="Arial"/>
          <w:color w:val="000000" w:themeColor="text1"/>
          <w:sz w:val="21"/>
        </w:rPr>
        <w:t>De</w:t>
      </w:r>
      <w:r w:rsidR="004640C8">
        <w:rPr>
          <w:rFonts w:ascii="Arial" w:hAnsi="Arial" w:cs="Arial"/>
          <w:color w:val="000000" w:themeColor="text1"/>
          <w:sz w:val="21"/>
        </w:rPr>
        <w:t>r</w:t>
      </w:r>
      <w:r w:rsidRPr="002E3460">
        <w:rPr>
          <w:rFonts w:ascii="Arial" w:hAnsi="Arial" w:cs="Arial"/>
          <w:color w:val="000000" w:themeColor="text1"/>
          <w:sz w:val="21"/>
        </w:rPr>
        <w:t xml:space="preserve"> </w:t>
      </w:r>
      <w:r w:rsidR="004640C8">
        <w:rPr>
          <w:rFonts w:ascii="Arial" w:hAnsi="Arial" w:cs="Arial"/>
          <w:color w:val="000000" w:themeColor="text1"/>
          <w:sz w:val="21"/>
        </w:rPr>
        <w:t>MVeffizient</w:t>
      </w:r>
      <w:r w:rsidRPr="002E3460">
        <w:rPr>
          <w:rFonts w:ascii="Arial" w:hAnsi="Arial" w:cs="Arial"/>
          <w:color w:val="000000" w:themeColor="text1"/>
          <w:sz w:val="21"/>
        </w:rPr>
        <w:t>-Stammtisch zu verschiedenen Energieeffizienz-Themen finde</w:t>
      </w:r>
      <w:r w:rsidR="004640C8">
        <w:rPr>
          <w:rFonts w:ascii="Arial" w:hAnsi="Arial" w:cs="Arial"/>
          <w:color w:val="000000" w:themeColor="text1"/>
          <w:sz w:val="21"/>
        </w:rPr>
        <w:t>t</w:t>
      </w:r>
      <w:r w:rsidRPr="002E3460">
        <w:rPr>
          <w:rFonts w:ascii="Arial" w:hAnsi="Arial" w:cs="Arial"/>
          <w:color w:val="000000" w:themeColor="text1"/>
          <w:sz w:val="21"/>
        </w:rPr>
        <w:t xml:space="preserve"> regelmäßig im Rahmen der </w:t>
      </w:r>
      <w:r w:rsidRPr="0031615C">
        <w:rPr>
          <w:rFonts w:ascii="Arial" w:hAnsi="Arial" w:cs="Arial"/>
          <w:color w:val="000000" w:themeColor="text1"/>
          <w:sz w:val="21"/>
        </w:rPr>
        <w:t xml:space="preserve">Kampagne „MVeffizient“ statt. Die Aufzeichnung der Veranstaltung sowie alle dabei verwendeten Unterlagen der Referenten sind wie üblich in der Mediathek unter www.mv-effizient.de kostenlos abrufbar. Der Termin für den nächsten Online-Stammtisch steht bereits fest: Er findet am </w:t>
      </w:r>
      <w:r w:rsidR="00F3625D">
        <w:rPr>
          <w:rFonts w:ascii="Arial" w:hAnsi="Arial" w:cs="Arial"/>
          <w:color w:val="000000" w:themeColor="text1"/>
          <w:sz w:val="21"/>
        </w:rPr>
        <w:t>8</w:t>
      </w:r>
      <w:r w:rsidRPr="0031615C">
        <w:rPr>
          <w:rFonts w:ascii="Arial" w:hAnsi="Arial" w:cs="Arial"/>
          <w:color w:val="000000" w:themeColor="text1"/>
          <w:sz w:val="21"/>
        </w:rPr>
        <w:t xml:space="preserve">. </w:t>
      </w:r>
      <w:r w:rsidR="00F3625D">
        <w:rPr>
          <w:rFonts w:ascii="Arial" w:hAnsi="Arial" w:cs="Arial"/>
          <w:color w:val="000000" w:themeColor="text1"/>
          <w:sz w:val="21"/>
        </w:rPr>
        <w:t>Mä</w:t>
      </w:r>
      <w:r w:rsidR="00CB05DA" w:rsidRPr="0031615C">
        <w:rPr>
          <w:rFonts w:ascii="Arial" w:hAnsi="Arial" w:cs="Arial"/>
          <w:color w:val="000000" w:themeColor="text1"/>
          <w:sz w:val="21"/>
        </w:rPr>
        <w:t>r</w:t>
      </w:r>
      <w:r w:rsidR="00F3625D">
        <w:rPr>
          <w:rFonts w:ascii="Arial" w:hAnsi="Arial" w:cs="Arial"/>
          <w:color w:val="000000" w:themeColor="text1"/>
          <w:sz w:val="21"/>
        </w:rPr>
        <w:t>z</w:t>
      </w:r>
      <w:r w:rsidRPr="0031615C">
        <w:rPr>
          <w:rFonts w:ascii="Arial" w:hAnsi="Arial" w:cs="Arial"/>
          <w:color w:val="000000" w:themeColor="text1"/>
          <w:sz w:val="21"/>
        </w:rPr>
        <w:t xml:space="preserve"> 202</w:t>
      </w:r>
      <w:r w:rsidR="00264DCB" w:rsidRPr="0031615C">
        <w:rPr>
          <w:rFonts w:ascii="Arial" w:hAnsi="Arial" w:cs="Arial"/>
          <w:color w:val="000000" w:themeColor="text1"/>
          <w:sz w:val="21"/>
        </w:rPr>
        <w:t>2</w:t>
      </w:r>
      <w:r w:rsidRPr="0031615C">
        <w:rPr>
          <w:rFonts w:ascii="Arial" w:hAnsi="Arial" w:cs="Arial"/>
          <w:color w:val="000000" w:themeColor="text1"/>
          <w:sz w:val="21"/>
        </w:rPr>
        <w:t xml:space="preserve"> </w:t>
      </w:r>
      <w:r w:rsidR="00857C24" w:rsidRPr="0031615C">
        <w:rPr>
          <w:rFonts w:ascii="Arial" w:hAnsi="Arial" w:cs="Arial"/>
          <w:color w:val="000000" w:themeColor="text1"/>
          <w:sz w:val="21"/>
        </w:rPr>
        <w:t>von</w:t>
      </w:r>
      <w:r w:rsidRPr="0031615C">
        <w:rPr>
          <w:rFonts w:ascii="Arial" w:hAnsi="Arial" w:cs="Arial"/>
          <w:color w:val="000000" w:themeColor="text1"/>
          <w:sz w:val="21"/>
        </w:rPr>
        <w:t xml:space="preserve"> 1</w:t>
      </w:r>
      <w:r w:rsidR="00857C24" w:rsidRPr="0031615C">
        <w:rPr>
          <w:rFonts w:ascii="Arial" w:hAnsi="Arial" w:cs="Arial"/>
          <w:color w:val="000000" w:themeColor="text1"/>
          <w:sz w:val="21"/>
        </w:rPr>
        <w:t>7</w:t>
      </w:r>
      <w:r w:rsidRPr="0031615C">
        <w:rPr>
          <w:rFonts w:ascii="Arial" w:hAnsi="Arial" w:cs="Arial"/>
          <w:color w:val="000000" w:themeColor="text1"/>
          <w:sz w:val="21"/>
        </w:rPr>
        <w:t xml:space="preserve"> Uhr </w:t>
      </w:r>
      <w:r w:rsidR="00857C24" w:rsidRPr="0031615C">
        <w:rPr>
          <w:rFonts w:ascii="Arial" w:hAnsi="Arial" w:cs="Arial"/>
          <w:color w:val="000000" w:themeColor="text1"/>
          <w:sz w:val="21"/>
        </w:rPr>
        <w:t xml:space="preserve">bis 18.30 Uhr </w:t>
      </w:r>
      <w:r w:rsidRPr="0031615C">
        <w:rPr>
          <w:rFonts w:ascii="Arial" w:hAnsi="Arial" w:cs="Arial"/>
          <w:color w:val="000000" w:themeColor="text1"/>
          <w:sz w:val="21"/>
        </w:rPr>
        <w:t xml:space="preserve">statt </w:t>
      </w:r>
      <w:r w:rsidR="00C73C6A" w:rsidRPr="0031615C">
        <w:rPr>
          <w:rFonts w:ascii="Arial" w:hAnsi="Arial" w:cs="Arial"/>
          <w:color w:val="000000" w:themeColor="text1"/>
          <w:sz w:val="21"/>
        </w:rPr>
        <w:t>zum</w:t>
      </w:r>
      <w:r w:rsidRPr="0031615C">
        <w:rPr>
          <w:rFonts w:ascii="Arial" w:hAnsi="Arial" w:cs="Arial"/>
          <w:color w:val="000000" w:themeColor="text1"/>
          <w:sz w:val="21"/>
        </w:rPr>
        <w:t xml:space="preserve"> Thema </w:t>
      </w:r>
      <w:r w:rsidR="00E863CC" w:rsidRPr="0031615C">
        <w:rPr>
          <w:rFonts w:ascii="Arial" w:hAnsi="Arial" w:cs="Arial"/>
          <w:color w:val="000000" w:themeColor="text1"/>
          <w:sz w:val="21"/>
        </w:rPr>
        <w:t>„</w:t>
      </w:r>
      <w:r w:rsidR="00F3625D">
        <w:rPr>
          <w:rStyle w:val="Fett"/>
          <w:rFonts w:ascii="Arial" w:hAnsi="Arial" w:cs="Arial"/>
          <w:b w:val="0"/>
          <w:bCs w:val="0"/>
          <w:sz w:val="21"/>
        </w:rPr>
        <w:t>Strom vom eigenen Firmendach</w:t>
      </w:r>
      <w:r w:rsidR="00E863CC" w:rsidRPr="0031615C">
        <w:rPr>
          <w:rFonts w:ascii="Arial" w:hAnsi="Arial" w:cs="Arial"/>
          <w:color w:val="000000" w:themeColor="text1"/>
          <w:sz w:val="21"/>
        </w:rPr>
        <w:t>“</w:t>
      </w:r>
      <w:r w:rsidR="002165D6" w:rsidRPr="0031615C">
        <w:rPr>
          <w:rFonts w:ascii="Arial" w:hAnsi="Arial" w:cs="Arial"/>
          <w:color w:val="000000" w:themeColor="text1"/>
          <w:sz w:val="21"/>
          <w:szCs w:val="35"/>
        </w:rPr>
        <w:t>.</w:t>
      </w:r>
      <w:r w:rsidR="002E3460" w:rsidRPr="0031615C">
        <w:rPr>
          <w:rFonts w:ascii="Arial" w:hAnsi="Arial" w:cs="Arial"/>
          <w:color w:val="000000" w:themeColor="text1"/>
          <w:sz w:val="21"/>
          <w:szCs w:val="35"/>
        </w:rPr>
        <w:t xml:space="preserve"> </w:t>
      </w:r>
      <w:r w:rsidRPr="0031615C">
        <w:rPr>
          <w:rFonts w:ascii="Arial" w:hAnsi="Arial" w:cs="Arial"/>
          <w:color w:val="000000" w:themeColor="text1"/>
          <w:sz w:val="21"/>
        </w:rPr>
        <w:t>Der Online-Stammtisch wird mit der Software Edudip durchgeführt. Die Anmeldung kann kostenfrei auf www.mv-effizient.de erfolgen</w:t>
      </w:r>
      <w:r w:rsidRPr="0031615C">
        <w:rPr>
          <w:rFonts w:ascii="Arial" w:hAnsi="Arial" w:cs="Arial"/>
          <w:color w:val="000000"/>
          <w:sz w:val="21"/>
        </w:rPr>
        <w:t xml:space="preserve">. </w:t>
      </w:r>
      <w:r w:rsidRPr="002165D6">
        <w:rPr>
          <w:rFonts w:ascii="Arial" w:hAnsi="Arial"/>
          <w:color w:val="000000"/>
          <w:sz w:val="21"/>
        </w:rPr>
        <w:t>Die Teilnahme ist per Computer, Laptop und Tablet von jedem Ort möglich.</w:t>
      </w:r>
      <w:r w:rsidR="00872E24">
        <w:rPr>
          <w:rFonts w:ascii="Arial" w:hAnsi="Arial"/>
          <w:color w:val="000000"/>
          <w:sz w:val="21"/>
        </w:rPr>
        <w:t xml:space="preserve"> </w:t>
      </w:r>
    </w:p>
    <w:p w14:paraId="0D1C2F31" w14:textId="77777777" w:rsidR="0064470C" w:rsidRDefault="0064470C" w:rsidP="00872E24">
      <w:pPr>
        <w:rPr>
          <w:rFonts w:ascii="Arial" w:hAnsi="Arial"/>
          <w:color w:val="000000"/>
          <w:sz w:val="21"/>
        </w:rPr>
      </w:pPr>
    </w:p>
    <w:p w14:paraId="5CFECBC6" w14:textId="07EFC98F" w:rsidR="00E863CC" w:rsidRDefault="007D76A1" w:rsidP="00872E24">
      <w:pPr>
        <w:rPr>
          <w:rFonts w:ascii="Arial" w:hAnsi="Arial" w:cs="Arial"/>
          <w:color w:val="000000"/>
          <w:sz w:val="21"/>
          <w:szCs w:val="21"/>
        </w:rPr>
      </w:pPr>
      <w:r w:rsidRPr="00BF646D">
        <w:rPr>
          <w:rFonts w:ascii="Arial" w:hAnsi="Arial" w:cs="Arial"/>
          <w:color w:val="000000"/>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14:paraId="1514327E" w14:textId="36F8F2BE" w:rsidR="0064470C" w:rsidRDefault="0064470C" w:rsidP="00872E24">
      <w:pPr>
        <w:rPr>
          <w:rFonts w:ascii="Arial" w:eastAsia="SimSun" w:hAnsi="Arial" w:cs="Arial"/>
          <w:color w:val="000000"/>
          <w:sz w:val="21"/>
          <w:szCs w:val="21"/>
          <w:lang w:eastAsia="zh-CN"/>
        </w:rPr>
      </w:pPr>
    </w:p>
    <w:p w14:paraId="07853825" w14:textId="30794947" w:rsidR="007310F3" w:rsidRDefault="007310F3" w:rsidP="00872E24">
      <w:pPr>
        <w:rPr>
          <w:rFonts w:ascii="Arial" w:eastAsia="SimSun" w:hAnsi="Arial" w:cs="Arial"/>
          <w:color w:val="000000"/>
          <w:sz w:val="21"/>
          <w:szCs w:val="21"/>
          <w:lang w:eastAsia="zh-CN"/>
        </w:rPr>
      </w:pPr>
    </w:p>
    <w:p w14:paraId="7DBA5FCF" w14:textId="7AC0CE48" w:rsidR="007310F3" w:rsidRDefault="007310F3" w:rsidP="00872E24">
      <w:pPr>
        <w:rPr>
          <w:rFonts w:ascii="Arial" w:eastAsia="SimSun" w:hAnsi="Arial" w:cs="Arial"/>
          <w:color w:val="000000"/>
          <w:sz w:val="21"/>
          <w:szCs w:val="21"/>
          <w:lang w:eastAsia="zh-CN"/>
        </w:rPr>
      </w:pPr>
    </w:p>
    <w:p w14:paraId="3166C12A" w14:textId="05563734" w:rsidR="002F3AF1" w:rsidRDefault="002F3AF1" w:rsidP="00872E24">
      <w:pPr>
        <w:rPr>
          <w:rFonts w:ascii="Arial" w:eastAsia="SimSun" w:hAnsi="Arial" w:cs="Arial"/>
          <w:color w:val="000000"/>
          <w:sz w:val="21"/>
          <w:szCs w:val="21"/>
          <w:lang w:eastAsia="zh-CN"/>
        </w:rPr>
      </w:pPr>
      <w:r w:rsidRPr="002F3AF1">
        <w:rPr>
          <w:rFonts w:ascii="Arial" w:eastAsia="SimSun" w:hAnsi="Arial" w:cs="Arial"/>
          <w:noProof/>
          <w:color w:val="000000"/>
          <w:sz w:val="21"/>
          <w:szCs w:val="21"/>
        </w:rPr>
        <w:lastRenderedPageBreak/>
        <w:drawing>
          <wp:inline distT="0" distB="0" distL="0" distR="0" wp14:anchorId="2578ABA6" wp14:editId="7D29EC3B">
            <wp:extent cx="5400000" cy="3098975"/>
            <wp:effectExtent l="0" t="0" r="0" b="6350"/>
            <wp:docPr id="6" name="Grafik 6" descr="L:\06 Kampagnen\Kampagne 2000 E-Effizienz\Marketing\Presse\Veröffentlichte PMs\PM 21.02.2022\Jörg Klingohr und Arne vor Holzhackschnitzelan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06 Kampagnen\Kampagne 2000 E-Effizienz\Marketing\Presse\Veröffentlichte PMs\PM 21.02.2022\Jörg Klingohr und Arne vor Holzhackschnitzelanl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00" cy="3098975"/>
                    </a:xfrm>
                    <a:prstGeom prst="rect">
                      <a:avLst/>
                    </a:prstGeom>
                    <a:noFill/>
                    <a:ln>
                      <a:noFill/>
                    </a:ln>
                  </pic:spPr>
                </pic:pic>
              </a:graphicData>
            </a:graphic>
          </wp:inline>
        </w:drawing>
      </w:r>
    </w:p>
    <w:p w14:paraId="26EA8456" w14:textId="39C32578" w:rsidR="007310F3" w:rsidRDefault="002F3AF1" w:rsidP="00872E24">
      <w:pPr>
        <w:rPr>
          <w:rFonts w:ascii="Arial" w:eastAsia="SimSun" w:hAnsi="Arial" w:cs="Arial"/>
          <w:i/>
          <w:color w:val="000000"/>
          <w:sz w:val="21"/>
          <w:szCs w:val="21"/>
          <w:lang w:eastAsia="zh-CN"/>
        </w:rPr>
      </w:pPr>
      <w:r w:rsidRPr="002F3AF1">
        <w:rPr>
          <w:rFonts w:ascii="Arial" w:eastAsia="SimSun" w:hAnsi="Arial" w:cs="Arial"/>
          <w:i/>
          <w:color w:val="000000"/>
          <w:sz w:val="21"/>
          <w:szCs w:val="21"/>
          <w:lang w:eastAsia="zh-CN"/>
        </w:rPr>
        <w:t xml:space="preserve">BU: Jörg </w:t>
      </w:r>
      <w:proofErr w:type="spellStart"/>
      <w:r w:rsidRPr="002F3AF1">
        <w:rPr>
          <w:rFonts w:ascii="Arial" w:eastAsia="SimSun" w:hAnsi="Arial" w:cs="Arial"/>
          <w:i/>
          <w:color w:val="000000"/>
          <w:sz w:val="21"/>
          <w:szCs w:val="21"/>
          <w:lang w:eastAsia="zh-CN"/>
        </w:rPr>
        <w:t>Klingohr</w:t>
      </w:r>
      <w:proofErr w:type="spellEnd"/>
      <w:r w:rsidRPr="002F3AF1">
        <w:rPr>
          <w:rFonts w:ascii="Arial" w:eastAsia="SimSun" w:hAnsi="Arial" w:cs="Arial"/>
          <w:i/>
          <w:color w:val="000000"/>
          <w:sz w:val="21"/>
          <w:szCs w:val="21"/>
          <w:lang w:eastAsia="zh-CN"/>
        </w:rPr>
        <w:t xml:space="preserve">, Inhaber des </w:t>
      </w:r>
      <w:proofErr w:type="spellStart"/>
      <w:r w:rsidRPr="002F3AF1">
        <w:rPr>
          <w:rFonts w:ascii="Arial" w:eastAsia="SimSun" w:hAnsi="Arial" w:cs="Arial"/>
          <w:i/>
          <w:color w:val="000000"/>
          <w:sz w:val="21"/>
          <w:szCs w:val="21"/>
          <w:lang w:eastAsia="zh-CN"/>
        </w:rPr>
        <w:t>Golchener</w:t>
      </w:r>
      <w:proofErr w:type="spellEnd"/>
      <w:r w:rsidRPr="002F3AF1">
        <w:rPr>
          <w:rFonts w:ascii="Arial" w:eastAsia="SimSun" w:hAnsi="Arial" w:cs="Arial"/>
          <w:i/>
          <w:color w:val="000000"/>
          <w:sz w:val="21"/>
          <w:szCs w:val="21"/>
          <w:lang w:eastAsia="zh-CN"/>
        </w:rPr>
        <w:t xml:space="preserve"> Hofs (l.) erläutert Arne Rakel, Technischer Berater LEKA MV (r.) seine Beweggründe für die Anschaffung der Holzhackschnitzelheizung (Foto: LEKA MV)</w:t>
      </w:r>
    </w:p>
    <w:p w14:paraId="0E81411E" w14:textId="77777777" w:rsidR="002F3AF1" w:rsidRPr="007310F3" w:rsidRDefault="002F3AF1" w:rsidP="00872E24">
      <w:pPr>
        <w:rPr>
          <w:rFonts w:ascii="Arial" w:eastAsia="SimSun" w:hAnsi="Arial" w:cs="Arial"/>
          <w:color w:val="000000"/>
          <w:sz w:val="21"/>
          <w:szCs w:val="21"/>
          <w:lang w:eastAsia="zh-CN"/>
        </w:rPr>
      </w:pPr>
    </w:p>
    <w:p w14:paraId="6202C681" w14:textId="25CDDE54" w:rsidR="00B6708B" w:rsidRDefault="00EC714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noProof/>
          <w:color w:val="000000"/>
          <w:sz w:val="21"/>
        </w:rPr>
      </w:pPr>
      <w:r>
        <w:rPr>
          <w:noProof/>
        </w:rPr>
        <w:drawing>
          <wp:inline distT="0" distB="0" distL="0" distR="0" wp14:anchorId="39FB0E8E" wp14:editId="315F19CD">
            <wp:extent cx="5400000" cy="4050050"/>
            <wp:effectExtent l="0" t="0" r="0" b="7620"/>
            <wp:docPr id="5" name="Grafik 5" descr="cid:06DB2B98-2502-412D-A622-7059B6CDE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DB2B98-2502-412D-A622-7059B6CDEC94" descr="cid:06DB2B98-2502-412D-A622-7059B6CDEC94"/>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400000" cy="4050050"/>
                    </a:xfrm>
                    <a:prstGeom prst="rect">
                      <a:avLst/>
                    </a:prstGeom>
                    <a:noFill/>
                    <a:ln>
                      <a:noFill/>
                    </a:ln>
                  </pic:spPr>
                </pic:pic>
              </a:graphicData>
            </a:graphic>
          </wp:inline>
        </w:drawing>
      </w:r>
    </w:p>
    <w:p w14:paraId="2E887368" w14:textId="28B35A5F" w:rsidR="003A365B" w:rsidRPr="003A5532" w:rsidRDefault="003A365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i/>
          <w:sz w:val="21"/>
        </w:rPr>
      </w:pPr>
      <w:r w:rsidRPr="003A5532">
        <w:rPr>
          <w:rFonts w:ascii="Arial" w:hAnsi="Arial"/>
          <w:i/>
          <w:color w:val="000000"/>
          <w:sz w:val="21"/>
        </w:rPr>
        <w:t xml:space="preserve">BU: </w:t>
      </w:r>
      <w:r w:rsidR="002F3AF1">
        <w:rPr>
          <w:rFonts w:ascii="Arial" w:hAnsi="Arial"/>
          <w:i/>
          <w:color w:val="000000"/>
          <w:sz w:val="21"/>
        </w:rPr>
        <w:t>Arne Rakel, Technischer Berater der LEKA MV, zeigt beim MVeffizient-Stammtisch, wie Biomasse zur Wärme- und Stromversorgung genutzt werden kann</w:t>
      </w:r>
      <w:r w:rsidR="004902D9">
        <w:rPr>
          <w:rFonts w:ascii="Arial" w:hAnsi="Arial"/>
          <w:i/>
          <w:color w:val="000000"/>
          <w:sz w:val="21"/>
        </w:rPr>
        <w:t xml:space="preserve"> </w:t>
      </w:r>
      <w:r w:rsidRPr="003A5532">
        <w:rPr>
          <w:rFonts w:ascii="Arial" w:hAnsi="Arial"/>
          <w:i/>
          <w:sz w:val="21"/>
        </w:rPr>
        <w:t xml:space="preserve">(Foto: </w:t>
      </w:r>
      <w:r w:rsidR="002F3AF1">
        <w:rPr>
          <w:rFonts w:ascii="Arial" w:hAnsi="Arial"/>
          <w:i/>
          <w:sz w:val="21"/>
        </w:rPr>
        <w:t>LEKA MV</w:t>
      </w:r>
      <w:r w:rsidRPr="003A5532">
        <w:rPr>
          <w:rFonts w:ascii="Arial" w:hAnsi="Arial"/>
          <w:i/>
          <w:sz w:val="21"/>
        </w:rPr>
        <w:t>).</w:t>
      </w:r>
    </w:p>
    <w:p w14:paraId="3A9D8BF2" w14:textId="77777777" w:rsidR="00B85F92" w:rsidRDefault="00B85F9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olor w:val="000000"/>
          <w:sz w:val="21"/>
        </w:rPr>
      </w:pPr>
    </w:p>
    <w:p w14:paraId="20E7E37A" w14:textId="120719C5" w:rsidR="000F69BF" w:rsidRPr="003A5532" w:rsidRDefault="000F69BF" w:rsidP="0064470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i/>
          <w:color w:val="000000"/>
          <w:sz w:val="21"/>
          <w:szCs w:val="21"/>
        </w:rPr>
      </w:pPr>
    </w:p>
    <w:p w14:paraId="3D7991C1" w14:textId="2C3FA69F" w:rsidR="007D76A1" w:rsidRPr="009D7319" w:rsidRDefault="007D76A1" w:rsidP="009D73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right" w:pos="9071"/>
        </w:tabs>
        <w:rPr>
          <w:rFonts w:ascii="Arial" w:hAnsi="Arial" w:cs="Arial"/>
          <w:color w:val="000000"/>
          <w:sz w:val="21"/>
          <w:szCs w:val="21"/>
        </w:rPr>
      </w:pPr>
      <w:r w:rsidRPr="0005239E">
        <w:rPr>
          <w:rFonts w:ascii="Arial" w:hAnsi="Arial" w:cs="Arial"/>
          <w:b/>
          <w:sz w:val="28"/>
          <w:szCs w:val="21"/>
        </w:rPr>
        <w:t xml:space="preserve">Über die Landesenergie- und Klimaschutzagentur Mecklenburg-Vorpommern GmbH </w:t>
      </w:r>
    </w:p>
    <w:p w14:paraId="7BD97040" w14:textId="76ED3B38" w:rsidR="007D76A1" w:rsidRDefault="007D76A1" w:rsidP="007D76A1">
      <w:pPr>
        <w:rPr>
          <w:rFonts w:ascii="Arial" w:hAnsi="Arial" w:cs="Arial"/>
          <w:sz w:val="21"/>
          <w:szCs w:val="21"/>
        </w:rPr>
      </w:pPr>
      <w:r w:rsidRPr="002548FB">
        <w:rPr>
          <w:rFonts w:ascii="Arial" w:hAnsi="Arial" w:cs="Arial"/>
          <w:sz w:val="21"/>
          <w:szCs w:val="21"/>
        </w:rPr>
        <w:t xml:space="preserve">Die Landesenergie- und Klimaschutzagentur Mecklenburg-Vorpommern GmbH (LEKA MV) mit Standorten in Stralsund, Schwerin und Neustrelitz wurde 2016 gegründet, um die Energiewende in Mecklenburg-Vorpommern voranzutreiben. </w:t>
      </w:r>
      <w:r w:rsidRPr="003039BF">
        <w:rPr>
          <w:rFonts w:ascii="Arial" w:hAnsi="Arial" w:cs="Arial"/>
          <w:color w:val="000000" w:themeColor="text1"/>
          <w:sz w:val="21"/>
          <w:szCs w:val="21"/>
        </w:rPr>
        <w:t>Damit Strom und Wärme künftig größtenteils aus erneuerbaren Energien bezogen und der Ausstoß von Treibhausgasen auf ein Minimum reduziert werden,</w:t>
      </w:r>
      <w:r w:rsidRPr="00BA0AAF">
        <w:rPr>
          <w:rFonts w:ascii="Arial" w:hAnsi="Arial" w:cs="Arial"/>
          <w:color w:val="FF0000"/>
          <w:sz w:val="21"/>
          <w:szCs w:val="21"/>
        </w:rPr>
        <w:t xml:space="preserve"> </w:t>
      </w:r>
      <w:r w:rsidRPr="002548FB">
        <w:rPr>
          <w:rFonts w:ascii="Arial" w:hAnsi="Arial" w:cs="Arial"/>
          <w:sz w:val="21"/>
          <w:szCs w:val="21"/>
        </w:rPr>
        <w:t xml:space="preserve">zeigt LEKA MV wie öffentliche Einrichtungen, Unternehmen sowie Privatpersonen achtsam mit Ressourcen umgehen können. Dabei stehen für die insgesamt </w:t>
      </w:r>
      <w:r w:rsidR="009E20C5">
        <w:rPr>
          <w:rFonts w:ascii="Arial" w:hAnsi="Arial" w:cs="Arial"/>
          <w:sz w:val="21"/>
          <w:szCs w:val="21"/>
        </w:rPr>
        <w:t>zwölf</w:t>
      </w:r>
      <w:r w:rsidRPr="002548FB">
        <w:rPr>
          <w:rFonts w:ascii="Arial" w:hAnsi="Arial" w:cs="Arial"/>
          <w:sz w:val="21"/>
          <w:szCs w:val="21"/>
        </w:rPr>
        <w:t xml:space="preserve"> Mitarbeiter Themen wie die Akzeptanz erneuerbarer Energien, Energieeffizienz in Unternehmen, Klimaschutz in Kommunen und das Umweltbewusstsein jedes Einzelnen im Fokus.</w:t>
      </w:r>
    </w:p>
    <w:p w14:paraId="5FB450F7" w14:textId="1651DE4B" w:rsidR="002F3AF1" w:rsidRDefault="002F3AF1">
      <w:pPr>
        <w:widowControl/>
        <w:suppressAutoHyphens w:val="0"/>
        <w:rPr>
          <w:rFonts w:ascii="Arial" w:hAnsi="Arial" w:cs="Arial"/>
          <w:b/>
          <w:sz w:val="28"/>
        </w:rPr>
      </w:pPr>
      <w:bookmarkStart w:id="0" w:name="_GoBack"/>
      <w:bookmarkEnd w:id="0"/>
    </w:p>
    <w:p w14:paraId="23930E8A" w14:textId="77777777" w:rsidR="007D76A1" w:rsidRPr="007229A4" w:rsidRDefault="007D76A1" w:rsidP="007D76A1">
      <w:pPr>
        <w:rPr>
          <w:rFonts w:ascii="Arial" w:hAnsi="Arial" w:cs="Arial"/>
          <w:b/>
          <w:sz w:val="28"/>
        </w:rPr>
      </w:pPr>
      <w:r w:rsidRPr="00DA2BE4">
        <w:rPr>
          <w:rFonts w:ascii="Arial" w:hAnsi="Arial" w:cs="Arial"/>
          <w:b/>
          <w:sz w:val="28"/>
        </w:rPr>
        <w:t>Über die Kampagne MVeffizient</w:t>
      </w:r>
    </w:p>
    <w:p w14:paraId="5BA192CE" w14:textId="79719603" w:rsidR="007D76A1" w:rsidRDefault="007D76A1" w:rsidP="007D76A1">
      <w:pPr>
        <w:rPr>
          <w:rFonts w:ascii="Arial" w:hAnsi="Arial" w:cs="Arial"/>
          <w:sz w:val="21"/>
          <w:szCs w:val="21"/>
        </w:rPr>
      </w:pPr>
      <w:r w:rsidRPr="007229A4">
        <w:rPr>
          <w:rFonts w:ascii="Arial" w:hAnsi="Arial" w:cs="Arial"/>
          <w:sz w:val="21"/>
          <w:szCs w:val="21"/>
        </w:rPr>
        <w:t xml:space="preserve">MVeffizient ist die Kampagne für mehr Energieeffizienz in Mecklenburg-Vorpommern und wird von der Landesenergie- und Klimaschutzagentur Mecklenburg-Vorpommern GmbH (LEKA MV) im Auftrag des Energieministeriums durchgeführt. Insgesamt informieren </w:t>
      </w:r>
      <w:r w:rsidR="00404647" w:rsidRPr="009E20C5">
        <w:rPr>
          <w:rFonts w:ascii="Arial" w:hAnsi="Arial" w:cs="Arial"/>
          <w:sz w:val="21"/>
          <w:szCs w:val="21"/>
        </w:rPr>
        <w:t>drei</w:t>
      </w:r>
      <w:r w:rsidRPr="009E20C5">
        <w:rPr>
          <w:rFonts w:ascii="Arial" w:hAnsi="Arial" w:cs="Arial"/>
          <w:sz w:val="21"/>
          <w:szCs w:val="21"/>
        </w:rPr>
        <w:t xml:space="preserve"> Mitarbeiter und Mitarbeiterinnen Firmen rund um die Themen Energieeffizienz und mögliche </w:t>
      </w:r>
      <w:r w:rsidRPr="007229A4">
        <w:rPr>
          <w:rFonts w:ascii="Arial" w:hAnsi="Arial" w:cs="Arial"/>
          <w:sz w:val="21"/>
          <w:szCs w:val="21"/>
        </w:rPr>
        <w:t xml:space="preserve">Energieeinsparmaßnahmen. Die Kampagne wird bis </w:t>
      </w:r>
      <w:r>
        <w:rPr>
          <w:rFonts w:ascii="Arial" w:hAnsi="Arial" w:cs="Arial"/>
          <w:sz w:val="21"/>
          <w:szCs w:val="21"/>
        </w:rPr>
        <w:t>Juni</w:t>
      </w:r>
      <w:r w:rsidRPr="007229A4">
        <w:rPr>
          <w:rFonts w:ascii="Arial" w:hAnsi="Arial" w:cs="Arial"/>
          <w:sz w:val="21"/>
          <w:szCs w:val="21"/>
        </w:rPr>
        <w:t xml:space="preserve"> 202</w:t>
      </w:r>
      <w:r>
        <w:rPr>
          <w:rFonts w:ascii="Arial" w:hAnsi="Arial" w:cs="Arial"/>
          <w:sz w:val="21"/>
          <w:szCs w:val="21"/>
        </w:rPr>
        <w:t>2</w:t>
      </w:r>
      <w:r w:rsidRPr="007229A4">
        <w:rPr>
          <w:rFonts w:ascii="Arial" w:hAnsi="Arial" w:cs="Arial"/>
          <w:sz w:val="21"/>
          <w:szCs w:val="21"/>
        </w:rPr>
        <w:t xml:space="preserve"> durchgeführt und mit Mitteln aus dem Europäischen Fonds für Regionale Entwicklung (EFRE) gefördert. Weitere Infos unter: www.mv-effizient.de.</w:t>
      </w:r>
      <w:r w:rsidRPr="00DA2BE4">
        <w:rPr>
          <w:rFonts w:ascii="Arial" w:hAnsi="Arial" w:cs="Arial"/>
          <w:sz w:val="21"/>
          <w:szCs w:val="21"/>
        </w:rPr>
        <w:t xml:space="preserve"> </w:t>
      </w:r>
    </w:p>
    <w:p w14:paraId="1594DFD6" w14:textId="0B5BDA34" w:rsidR="00056DC2" w:rsidRDefault="00056DC2" w:rsidP="007D76A1">
      <w:pPr>
        <w:rPr>
          <w:rFonts w:ascii="Arial" w:hAnsi="Arial" w:cs="Arial"/>
          <w:sz w:val="21"/>
          <w:szCs w:val="21"/>
        </w:rPr>
      </w:pPr>
    </w:p>
    <w:p w14:paraId="6089DE66" w14:textId="77777777" w:rsidR="007D76A1" w:rsidRPr="000F11AE" w:rsidRDefault="007D76A1" w:rsidP="007D76A1">
      <w:pPr>
        <w:rPr>
          <w:rFonts w:ascii="Arial" w:hAnsi="Arial" w:cs="Arial"/>
          <w:sz w:val="21"/>
          <w:szCs w:val="21"/>
        </w:rPr>
      </w:pPr>
    </w:p>
    <w:p w14:paraId="2425C8AC" w14:textId="77777777" w:rsidR="007D76A1" w:rsidRPr="00DA2BE4" w:rsidRDefault="007D76A1" w:rsidP="007D76A1">
      <w:pPr>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10"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1"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14:paraId="58902B40" w14:textId="77777777" w:rsidR="007D76A1" w:rsidRPr="00DA2BE4" w:rsidRDefault="007D76A1" w:rsidP="007D76A1">
      <w:pPr>
        <w:rPr>
          <w:rFonts w:ascii="Arial" w:hAnsi="Arial" w:cs="Arial"/>
          <w:highlight w:val="red"/>
        </w:rPr>
      </w:pPr>
    </w:p>
    <w:p w14:paraId="2DD81C01" w14:textId="77777777" w:rsidR="007D76A1" w:rsidRPr="00DA2BE4" w:rsidRDefault="007D76A1" w:rsidP="007D76A1">
      <w:pPr>
        <w:rPr>
          <w:rFonts w:ascii="Arial" w:hAnsi="Arial" w:cs="Arial"/>
          <w:b/>
          <w:sz w:val="21"/>
          <w:szCs w:val="21"/>
        </w:rPr>
      </w:pPr>
      <w:r w:rsidRPr="00DA2BE4">
        <w:rPr>
          <w:rFonts w:ascii="Arial" w:hAnsi="Arial" w:cs="Arial"/>
          <w:b/>
          <w:sz w:val="21"/>
          <w:szCs w:val="21"/>
        </w:rPr>
        <w:t xml:space="preserve">Pressekontakt: </w:t>
      </w:r>
    </w:p>
    <w:p w14:paraId="56B71F77" w14:textId="77777777" w:rsidR="007D76A1" w:rsidRPr="00DA2BE4" w:rsidRDefault="007D76A1" w:rsidP="007D76A1">
      <w:pPr>
        <w:rPr>
          <w:rFonts w:ascii="Arial" w:hAnsi="Arial" w:cs="Arial"/>
          <w:sz w:val="21"/>
          <w:szCs w:val="21"/>
        </w:rPr>
      </w:pPr>
      <w:r w:rsidRPr="00DA2BE4">
        <w:rPr>
          <w:rFonts w:ascii="Arial" w:hAnsi="Arial" w:cs="Arial"/>
          <w:sz w:val="21"/>
          <w:szCs w:val="21"/>
        </w:rPr>
        <w:t>Landesenergie- und Klimaschutzagentur Mecklenburg-Vorpommern GmbH</w:t>
      </w:r>
    </w:p>
    <w:p w14:paraId="4A3EEE8C" w14:textId="77777777" w:rsidR="007D76A1" w:rsidRPr="00DA2BE4" w:rsidRDefault="007D76A1" w:rsidP="007D76A1">
      <w:pPr>
        <w:rPr>
          <w:rFonts w:ascii="Arial" w:hAnsi="Arial" w:cs="Arial"/>
          <w:sz w:val="21"/>
          <w:szCs w:val="21"/>
        </w:rPr>
      </w:pPr>
      <w:r w:rsidRPr="00DA2BE4">
        <w:rPr>
          <w:rFonts w:ascii="Arial" w:hAnsi="Arial" w:cs="Arial"/>
          <w:sz w:val="21"/>
          <w:szCs w:val="21"/>
        </w:rPr>
        <w:t>Peter Täufel</w:t>
      </w:r>
    </w:p>
    <w:p w14:paraId="6B525449" w14:textId="77777777" w:rsidR="007D76A1" w:rsidRPr="00DA2BE4" w:rsidRDefault="007D76A1" w:rsidP="007D76A1">
      <w:pPr>
        <w:rPr>
          <w:rFonts w:ascii="Arial" w:hAnsi="Arial" w:cs="Arial"/>
          <w:sz w:val="21"/>
          <w:szCs w:val="21"/>
        </w:rPr>
      </w:pPr>
      <w:r w:rsidRPr="00DA2BE4">
        <w:rPr>
          <w:rFonts w:ascii="Arial" w:hAnsi="Arial" w:cs="Arial"/>
          <w:sz w:val="21"/>
          <w:szCs w:val="21"/>
        </w:rPr>
        <w:t>Freier Mitarbeiter Pressearbeit</w:t>
      </w:r>
    </w:p>
    <w:p w14:paraId="50787625" w14:textId="77777777" w:rsidR="007D76A1" w:rsidRPr="00DA2BE4" w:rsidRDefault="007D76A1" w:rsidP="007D76A1">
      <w:pPr>
        <w:rPr>
          <w:rFonts w:ascii="Arial" w:hAnsi="Arial" w:cs="Arial"/>
          <w:sz w:val="21"/>
          <w:szCs w:val="21"/>
        </w:rPr>
      </w:pPr>
      <w:r w:rsidRPr="00DA2BE4">
        <w:rPr>
          <w:rFonts w:ascii="Arial" w:hAnsi="Arial" w:cs="Arial"/>
          <w:sz w:val="21"/>
          <w:szCs w:val="21"/>
        </w:rPr>
        <w:t>Hauptstr. 43</w:t>
      </w:r>
    </w:p>
    <w:p w14:paraId="38594C93" w14:textId="77777777" w:rsidR="007D76A1" w:rsidRPr="00DA2BE4" w:rsidRDefault="007D76A1" w:rsidP="007D76A1">
      <w:pPr>
        <w:rPr>
          <w:rFonts w:ascii="Arial" w:hAnsi="Arial" w:cs="Arial"/>
          <w:sz w:val="21"/>
          <w:szCs w:val="21"/>
        </w:rPr>
      </w:pPr>
      <w:r w:rsidRPr="00DA2BE4">
        <w:rPr>
          <w:rFonts w:ascii="Arial" w:hAnsi="Arial" w:cs="Arial"/>
          <w:sz w:val="21"/>
          <w:szCs w:val="21"/>
        </w:rPr>
        <w:t>23996 Bad Kleinen</w:t>
      </w:r>
    </w:p>
    <w:p w14:paraId="54DB62CA" w14:textId="77777777" w:rsidR="007D76A1" w:rsidRPr="00DA2BE4" w:rsidRDefault="007D76A1" w:rsidP="007D76A1">
      <w:pPr>
        <w:rPr>
          <w:rFonts w:ascii="Arial" w:hAnsi="Arial" w:cs="Arial"/>
          <w:sz w:val="21"/>
          <w:szCs w:val="21"/>
        </w:rPr>
      </w:pPr>
    </w:p>
    <w:p w14:paraId="7F69D2D8" w14:textId="77777777" w:rsidR="007D76A1" w:rsidRPr="00DA2BE4" w:rsidRDefault="007D76A1" w:rsidP="007D76A1">
      <w:pPr>
        <w:rPr>
          <w:rFonts w:ascii="Arial" w:hAnsi="Arial" w:cs="Arial"/>
          <w:sz w:val="21"/>
          <w:szCs w:val="21"/>
        </w:rPr>
      </w:pPr>
      <w:r w:rsidRPr="00DA2BE4">
        <w:rPr>
          <w:rFonts w:ascii="Arial" w:hAnsi="Arial" w:cs="Arial"/>
          <w:sz w:val="21"/>
          <w:szCs w:val="21"/>
        </w:rPr>
        <w:t>E-Mail: Leokor@web.de</w:t>
      </w:r>
    </w:p>
    <w:p w14:paraId="19CAA527" w14:textId="77777777" w:rsidR="007D76A1" w:rsidRPr="00DA2BE4" w:rsidRDefault="007D76A1" w:rsidP="007D76A1">
      <w:pPr>
        <w:rPr>
          <w:rFonts w:ascii="Arial" w:hAnsi="Arial" w:cs="Arial"/>
        </w:rPr>
      </w:pPr>
      <w:r w:rsidRPr="00DA2BE4">
        <w:rPr>
          <w:rFonts w:ascii="Arial" w:hAnsi="Arial" w:cs="Arial"/>
          <w:sz w:val="21"/>
          <w:szCs w:val="21"/>
        </w:rPr>
        <w:t>Tel: 0173 - 3525782</w:t>
      </w:r>
    </w:p>
    <w:p w14:paraId="45E91ED5" w14:textId="35C95774" w:rsidR="00C83711" w:rsidRDefault="00C83711" w:rsidP="007D76A1"/>
    <w:sectPr w:rsidR="00C83711">
      <w:headerReference w:type="default" r:id="rId12"/>
      <w:footerReference w:type="default" r:id="rId13"/>
      <w:footnotePr>
        <w:pos w:val="beneathText"/>
      </w:footnotePr>
      <w:pgSz w:w="11906" w:h="16838"/>
      <w:pgMar w:top="2693" w:right="1417" w:bottom="1134" w:left="1417"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ED6FE9" w14:textId="77777777" w:rsidR="00C86CA1" w:rsidRDefault="00C86CA1">
      <w:r>
        <w:separator/>
      </w:r>
    </w:p>
  </w:endnote>
  <w:endnote w:type="continuationSeparator" w:id="0">
    <w:p w14:paraId="2C30D86D" w14:textId="77777777" w:rsidR="00C86CA1" w:rsidRDefault="00C8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4821" w14:textId="598A6163" w:rsidR="00C83711" w:rsidRDefault="00C83711">
    <w:pPr>
      <w:pStyle w:val="Fuzeile"/>
      <w:tabs>
        <w:tab w:val="center" w:pos="4535"/>
        <w:tab w:val="right" w:pos="9071"/>
      </w:tabs>
      <w:jc w:val="right"/>
    </w:pPr>
    <w:r>
      <w:rPr>
        <w:rFonts w:ascii="Arial" w:hAnsi="Arial"/>
        <w:color w:val="000000"/>
        <w:sz w:val="20"/>
      </w:rPr>
      <w:t xml:space="preserve">Seite </w:t>
    </w:r>
    <w:r>
      <w:rPr>
        <w:rFonts w:ascii="Arial" w:hAnsi="Arial"/>
        <w:color w:val="000000"/>
        <w:sz w:val="20"/>
      </w:rPr>
      <w:fldChar w:fldCharType="begin"/>
    </w:r>
    <w:r>
      <w:rPr>
        <w:rFonts w:ascii="Arial" w:hAnsi="Arial"/>
        <w:color w:val="000000"/>
        <w:sz w:val="20"/>
      </w:rPr>
      <w:instrText xml:space="preserve"> PAGE \* Arabic </w:instrText>
    </w:r>
    <w:r>
      <w:rPr>
        <w:rFonts w:ascii="Arial" w:hAnsi="Arial"/>
        <w:color w:val="000000"/>
        <w:sz w:val="20"/>
      </w:rPr>
      <w:fldChar w:fldCharType="separate"/>
    </w:r>
    <w:r w:rsidR="002F3AF1">
      <w:rPr>
        <w:rFonts w:ascii="Arial" w:hAnsi="Arial"/>
        <w:noProof/>
        <w:color w:val="000000"/>
        <w:sz w:val="20"/>
      </w:rPr>
      <w:t>2</w:t>
    </w:r>
    <w:r>
      <w:rPr>
        <w:rFonts w:ascii="Arial" w:hAnsi="Arial"/>
        <w:color w:val="000000"/>
        <w:sz w:val="20"/>
      </w:rPr>
      <w:fldChar w:fldCharType="end"/>
    </w:r>
    <w:r>
      <w:rPr>
        <w:rFonts w:ascii="Arial" w:hAnsi="Arial"/>
        <w:color w:val="000000"/>
        <w:sz w:val="20"/>
      </w:rPr>
      <w:t xml:space="preserve"> von </w:t>
    </w:r>
    <w:r>
      <w:rPr>
        <w:rFonts w:ascii="Arial" w:hAnsi="Arial"/>
        <w:color w:val="000000"/>
        <w:sz w:val="20"/>
      </w:rPr>
      <w:fldChar w:fldCharType="begin"/>
    </w:r>
    <w:r>
      <w:rPr>
        <w:rFonts w:ascii="Arial" w:hAnsi="Arial"/>
        <w:color w:val="000000"/>
        <w:sz w:val="20"/>
      </w:rPr>
      <w:instrText xml:space="preserve"> NUMPAGES \* Arabic </w:instrText>
    </w:r>
    <w:r>
      <w:rPr>
        <w:rFonts w:ascii="Arial" w:hAnsi="Arial"/>
        <w:color w:val="000000"/>
        <w:sz w:val="20"/>
      </w:rPr>
      <w:fldChar w:fldCharType="separate"/>
    </w:r>
    <w:r w:rsidR="002F3AF1">
      <w:rPr>
        <w:rFonts w:ascii="Arial" w:hAnsi="Arial"/>
        <w:noProof/>
        <w:color w:val="000000"/>
        <w:sz w:val="20"/>
      </w:rPr>
      <w:t>3</w:t>
    </w:r>
    <w:r>
      <w:rPr>
        <w:rFonts w:ascii="Arial" w:hAnsi="Arial"/>
        <w:color w:val="000000"/>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CC5B6" w14:textId="77777777" w:rsidR="00C86CA1" w:rsidRDefault="00C86CA1">
      <w:r>
        <w:separator/>
      </w:r>
    </w:p>
  </w:footnote>
  <w:footnote w:type="continuationSeparator" w:id="0">
    <w:p w14:paraId="7A97928A" w14:textId="77777777" w:rsidR="00C86CA1" w:rsidRDefault="00C86C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21255" w14:textId="77777777" w:rsidR="00C83711" w:rsidRDefault="00C83711">
    <w:pPr>
      <w:pStyle w:val="Kopfzeile"/>
      <w:tabs>
        <w:tab w:val="center" w:pos="4535"/>
        <w:tab w:val="right" w:pos="9071"/>
      </w:tabs>
      <w:jc w:val="right"/>
      <w:rPr>
        <w:rFonts w:ascii="Calibri" w:hAnsi="Calibri"/>
        <w:color w:val="000000"/>
      </w:rPr>
    </w:pPr>
  </w:p>
  <w:p w14:paraId="704617E0" w14:textId="77777777" w:rsidR="00C83711" w:rsidRDefault="00C83711">
    <w:pPr>
      <w:pStyle w:val="Kopfzeile"/>
      <w:tabs>
        <w:tab w:val="center" w:pos="4535"/>
        <w:tab w:val="right" w:pos="9071"/>
      </w:tabs>
      <w:jc w:val="right"/>
      <w:rPr>
        <w:rFonts w:ascii="Calibri" w:hAnsi="Calibri"/>
        <w:color w:val="000000"/>
      </w:rPr>
    </w:pPr>
  </w:p>
  <w:p w14:paraId="4C0ED3C7" w14:textId="77777777" w:rsidR="00C83711" w:rsidRDefault="00C83711">
    <w:pPr>
      <w:pStyle w:val="Kopfzeile"/>
      <w:tabs>
        <w:tab w:val="center" w:pos="4535"/>
        <w:tab w:val="right" w:pos="9071"/>
      </w:tabs>
      <w:jc w:val="right"/>
      <w:rPr>
        <w:rFonts w:ascii="Calibri" w:hAnsi="Calibri"/>
        <w:color w:val="000000"/>
      </w:rPr>
    </w:pPr>
  </w:p>
  <w:p w14:paraId="6FDF463E" w14:textId="55927665" w:rsidR="00C83711" w:rsidRDefault="00FA5017">
    <w:pPr>
      <w:pStyle w:val="Kopfzeile"/>
      <w:tabs>
        <w:tab w:val="center" w:pos="4535"/>
        <w:tab w:val="right" w:pos="9071"/>
      </w:tabs>
      <w:jc w:val="right"/>
      <w:rPr>
        <w:rFonts w:ascii="Calibri" w:hAnsi="Calibri"/>
        <w:color w:val="000000"/>
      </w:rPr>
    </w:pPr>
    <w:r>
      <w:rPr>
        <w:rFonts w:ascii="Calibri" w:hAnsi="Calibri"/>
        <w:noProof/>
        <w:color w:val="000000"/>
      </w:rPr>
      <w:drawing>
        <wp:anchor distT="0" distB="0" distL="114300" distR="114300" simplePos="0" relativeHeight="251657216" behindDoc="0" locked="0" layoutInCell="1" allowOverlap="1" wp14:anchorId="30285ABD" wp14:editId="61B41B91">
          <wp:simplePos x="0" y="0"/>
          <wp:positionH relativeFrom="margin">
            <wp:posOffset>4024630</wp:posOffset>
          </wp:positionH>
          <wp:positionV relativeFrom="paragraph">
            <wp:posOffset>-454660</wp:posOffset>
          </wp:positionV>
          <wp:extent cx="1759585" cy="793750"/>
          <wp:effectExtent l="0" t="0" r="0" b="0"/>
          <wp:wrapNone/>
          <wp:docPr id="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6A744" w14:textId="4F1FC94A" w:rsidR="00C83711" w:rsidRDefault="00FA5017">
    <w:pPr>
      <w:pStyle w:val="Kopfzeile"/>
      <w:tabs>
        <w:tab w:val="center" w:pos="4535"/>
        <w:tab w:val="right" w:pos="9071"/>
      </w:tabs>
      <w:jc w:val="right"/>
      <w:rPr>
        <w:rFonts w:ascii="Calibri" w:hAnsi="Calibri"/>
        <w:color w:val="000000"/>
      </w:rPr>
    </w:pPr>
    <w:r>
      <w:rPr>
        <w:rFonts w:ascii="Calibri" w:hAnsi="Calibri"/>
        <w:noProof/>
        <w:color w:val="000000"/>
      </w:rPr>
      <w:drawing>
        <wp:anchor distT="0" distB="0" distL="114300" distR="114300" simplePos="0" relativeHeight="251658240" behindDoc="0" locked="0" layoutInCell="1" allowOverlap="1" wp14:anchorId="172DD450" wp14:editId="72C6C927">
          <wp:simplePos x="0" y="0"/>
          <wp:positionH relativeFrom="margin">
            <wp:posOffset>2168525</wp:posOffset>
          </wp:positionH>
          <wp:positionV relativeFrom="paragraph">
            <wp:posOffset>-827405</wp:posOffset>
          </wp:positionV>
          <wp:extent cx="1705610" cy="1090930"/>
          <wp:effectExtent l="0" t="0" r="0" b="0"/>
          <wp:wrapNone/>
          <wp:docPr id="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B03346"/>
    <w:multiLevelType w:val="hybridMultilevel"/>
    <w:tmpl w:val="D54AF6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FBA5EC7"/>
    <w:multiLevelType w:val="hybridMultilevel"/>
    <w:tmpl w:val="087E3C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13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F4"/>
    <w:rsid w:val="00007D9F"/>
    <w:rsid w:val="0003284E"/>
    <w:rsid w:val="00056DC2"/>
    <w:rsid w:val="00056FA8"/>
    <w:rsid w:val="00057610"/>
    <w:rsid w:val="00062030"/>
    <w:rsid w:val="00070174"/>
    <w:rsid w:val="000871E7"/>
    <w:rsid w:val="00093A35"/>
    <w:rsid w:val="000B0459"/>
    <w:rsid w:val="000B45CD"/>
    <w:rsid w:val="000C1BB3"/>
    <w:rsid w:val="000C66A6"/>
    <w:rsid w:val="000E6899"/>
    <w:rsid w:val="000F11AE"/>
    <w:rsid w:val="000F69BF"/>
    <w:rsid w:val="0011086C"/>
    <w:rsid w:val="00143D90"/>
    <w:rsid w:val="001513CD"/>
    <w:rsid w:val="001602E3"/>
    <w:rsid w:val="00160B09"/>
    <w:rsid w:val="00175950"/>
    <w:rsid w:val="001B1CC9"/>
    <w:rsid w:val="001C4A73"/>
    <w:rsid w:val="001C6BE7"/>
    <w:rsid w:val="001C715E"/>
    <w:rsid w:val="001D4080"/>
    <w:rsid w:val="001D451C"/>
    <w:rsid w:val="00206EC9"/>
    <w:rsid w:val="002165D6"/>
    <w:rsid w:val="00237262"/>
    <w:rsid w:val="002400D6"/>
    <w:rsid w:val="00253143"/>
    <w:rsid w:val="00264DCB"/>
    <w:rsid w:val="0027032A"/>
    <w:rsid w:val="00274A51"/>
    <w:rsid w:val="0028427B"/>
    <w:rsid w:val="002858A0"/>
    <w:rsid w:val="00296AEB"/>
    <w:rsid w:val="002A1E2E"/>
    <w:rsid w:val="002C44F6"/>
    <w:rsid w:val="002C7963"/>
    <w:rsid w:val="002D1D6E"/>
    <w:rsid w:val="002E3460"/>
    <w:rsid w:val="002F1775"/>
    <w:rsid w:val="002F3AF1"/>
    <w:rsid w:val="00300127"/>
    <w:rsid w:val="003101C8"/>
    <w:rsid w:val="0031615C"/>
    <w:rsid w:val="0032148D"/>
    <w:rsid w:val="003304F1"/>
    <w:rsid w:val="003567B0"/>
    <w:rsid w:val="003572E3"/>
    <w:rsid w:val="00364BCA"/>
    <w:rsid w:val="003754D1"/>
    <w:rsid w:val="003A365B"/>
    <w:rsid w:val="003A3F3B"/>
    <w:rsid w:val="003A5532"/>
    <w:rsid w:val="003B14C2"/>
    <w:rsid w:val="003B1E86"/>
    <w:rsid w:val="003B3A09"/>
    <w:rsid w:val="003B476C"/>
    <w:rsid w:val="003C03BD"/>
    <w:rsid w:val="003D0992"/>
    <w:rsid w:val="003D5899"/>
    <w:rsid w:val="003E3AD3"/>
    <w:rsid w:val="003F0930"/>
    <w:rsid w:val="003F4FAC"/>
    <w:rsid w:val="00402D64"/>
    <w:rsid w:val="00403EFC"/>
    <w:rsid w:val="00404647"/>
    <w:rsid w:val="00433993"/>
    <w:rsid w:val="004464C2"/>
    <w:rsid w:val="004613D9"/>
    <w:rsid w:val="004640C8"/>
    <w:rsid w:val="00471C29"/>
    <w:rsid w:val="004855A9"/>
    <w:rsid w:val="004902D9"/>
    <w:rsid w:val="00491E40"/>
    <w:rsid w:val="004C0DA2"/>
    <w:rsid w:val="004E071F"/>
    <w:rsid w:val="004E3ACA"/>
    <w:rsid w:val="004E5A0E"/>
    <w:rsid w:val="004F3559"/>
    <w:rsid w:val="00500DE6"/>
    <w:rsid w:val="00510CB5"/>
    <w:rsid w:val="0052792E"/>
    <w:rsid w:val="00530355"/>
    <w:rsid w:val="0053152B"/>
    <w:rsid w:val="0053514F"/>
    <w:rsid w:val="00556B55"/>
    <w:rsid w:val="00563E04"/>
    <w:rsid w:val="005808E4"/>
    <w:rsid w:val="00587A20"/>
    <w:rsid w:val="00595B86"/>
    <w:rsid w:val="005A38ED"/>
    <w:rsid w:val="005E0AB8"/>
    <w:rsid w:val="005F64B6"/>
    <w:rsid w:val="005F7A62"/>
    <w:rsid w:val="006304FA"/>
    <w:rsid w:val="006345F9"/>
    <w:rsid w:val="00636CDF"/>
    <w:rsid w:val="0064470C"/>
    <w:rsid w:val="0066070B"/>
    <w:rsid w:val="006749FC"/>
    <w:rsid w:val="00674E57"/>
    <w:rsid w:val="006807D6"/>
    <w:rsid w:val="00694EA7"/>
    <w:rsid w:val="006B09C6"/>
    <w:rsid w:val="006B4CDF"/>
    <w:rsid w:val="007165D5"/>
    <w:rsid w:val="007310F3"/>
    <w:rsid w:val="0074398D"/>
    <w:rsid w:val="00794B23"/>
    <w:rsid w:val="007B101D"/>
    <w:rsid w:val="007B5E6D"/>
    <w:rsid w:val="007D6CD3"/>
    <w:rsid w:val="007D76A1"/>
    <w:rsid w:val="00816E63"/>
    <w:rsid w:val="00825C5A"/>
    <w:rsid w:val="00840339"/>
    <w:rsid w:val="0084321A"/>
    <w:rsid w:val="00857C24"/>
    <w:rsid w:val="0086706E"/>
    <w:rsid w:val="0087086C"/>
    <w:rsid w:val="00872E24"/>
    <w:rsid w:val="008768CA"/>
    <w:rsid w:val="008846AE"/>
    <w:rsid w:val="008B1417"/>
    <w:rsid w:val="008D0E71"/>
    <w:rsid w:val="008E33D5"/>
    <w:rsid w:val="008E3647"/>
    <w:rsid w:val="008E4D26"/>
    <w:rsid w:val="009263A8"/>
    <w:rsid w:val="00960B97"/>
    <w:rsid w:val="00966F0D"/>
    <w:rsid w:val="009709E2"/>
    <w:rsid w:val="00973E94"/>
    <w:rsid w:val="00977DE2"/>
    <w:rsid w:val="009902EC"/>
    <w:rsid w:val="009A4781"/>
    <w:rsid w:val="009C34C2"/>
    <w:rsid w:val="009D1B4C"/>
    <w:rsid w:val="009D7319"/>
    <w:rsid w:val="009E1E82"/>
    <w:rsid w:val="009E20C5"/>
    <w:rsid w:val="009E45BE"/>
    <w:rsid w:val="009E7B99"/>
    <w:rsid w:val="009F62D4"/>
    <w:rsid w:val="00A05BE7"/>
    <w:rsid w:val="00A205BF"/>
    <w:rsid w:val="00A27BB8"/>
    <w:rsid w:val="00A35280"/>
    <w:rsid w:val="00A3529B"/>
    <w:rsid w:val="00A51DEB"/>
    <w:rsid w:val="00A6594A"/>
    <w:rsid w:val="00A9015A"/>
    <w:rsid w:val="00AA5964"/>
    <w:rsid w:val="00AC3C2F"/>
    <w:rsid w:val="00AD3F5F"/>
    <w:rsid w:val="00AE1C82"/>
    <w:rsid w:val="00AF153E"/>
    <w:rsid w:val="00B22CF1"/>
    <w:rsid w:val="00B4028A"/>
    <w:rsid w:val="00B41A73"/>
    <w:rsid w:val="00B469E2"/>
    <w:rsid w:val="00B6554B"/>
    <w:rsid w:val="00B6708B"/>
    <w:rsid w:val="00B70209"/>
    <w:rsid w:val="00B85F92"/>
    <w:rsid w:val="00B97002"/>
    <w:rsid w:val="00BA04F3"/>
    <w:rsid w:val="00BC3B6A"/>
    <w:rsid w:val="00BC7BED"/>
    <w:rsid w:val="00BD09F4"/>
    <w:rsid w:val="00BD41D5"/>
    <w:rsid w:val="00BD4C0F"/>
    <w:rsid w:val="00BE33DC"/>
    <w:rsid w:val="00C1278C"/>
    <w:rsid w:val="00C15675"/>
    <w:rsid w:val="00C161E3"/>
    <w:rsid w:val="00C420D0"/>
    <w:rsid w:val="00C539DB"/>
    <w:rsid w:val="00C60320"/>
    <w:rsid w:val="00C661E3"/>
    <w:rsid w:val="00C73C6A"/>
    <w:rsid w:val="00C83625"/>
    <w:rsid w:val="00C83711"/>
    <w:rsid w:val="00C86CA1"/>
    <w:rsid w:val="00CB05DA"/>
    <w:rsid w:val="00CB2A87"/>
    <w:rsid w:val="00CC7E2F"/>
    <w:rsid w:val="00CD2CAE"/>
    <w:rsid w:val="00CF24AB"/>
    <w:rsid w:val="00CF4E4F"/>
    <w:rsid w:val="00CF5E11"/>
    <w:rsid w:val="00CF5FA2"/>
    <w:rsid w:val="00CF7E52"/>
    <w:rsid w:val="00D45907"/>
    <w:rsid w:val="00D6486F"/>
    <w:rsid w:val="00D671F4"/>
    <w:rsid w:val="00D703AA"/>
    <w:rsid w:val="00D70BC1"/>
    <w:rsid w:val="00DA7987"/>
    <w:rsid w:val="00DB0161"/>
    <w:rsid w:val="00DB1C54"/>
    <w:rsid w:val="00DB3AD0"/>
    <w:rsid w:val="00DD1C29"/>
    <w:rsid w:val="00DE2275"/>
    <w:rsid w:val="00E101E1"/>
    <w:rsid w:val="00E14102"/>
    <w:rsid w:val="00E258B4"/>
    <w:rsid w:val="00E53572"/>
    <w:rsid w:val="00E53E99"/>
    <w:rsid w:val="00E60246"/>
    <w:rsid w:val="00E647FF"/>
    <w:rsid w:val="00E70BDE"/>
    <w:rsid w:val="00E74E7C"/>
    <w:rsid w:val="00E75B6D"/>
    <w:rsid w:val="00E863CC"/>
    <w:rsid w:val="00E92B02"/>
    <w:rsid w:val="00EA5F1B"/>
    <w:rsid w:val="00EC079D"/>
    <w:rsid w:val="00EC271E"/>
    <w:rsid w:val="00EC7146"/>
    <w:rsid w:val="00EF269E"/>
    <w:rsid w:val="00F04E53"/>
    <w:rsid w:val="00F07F03"/>
    <w:rsid w:val="00F11E24"/>
    <w:rsid w:val="00F334DB"/>
    <w:rsid w:val="00F3625D"/>
    <w:rsid w:val="00F36FAD"/>
    <w:rsid w:val="00F43775"/>
    <w:rsid w:val="00F56036"/>
    <w:rsid w:val="00F574F7"/>
    <w:rsid w:val="00F75431"/>
    <w:rsid w:val="00F84739"/>
    <w:rsid w:val="00F95691"/>
    <w:rsid w:val="00FA39D9"/>
    <w:rsid w:val="00FA468C"/>
    <w:rsid w:val="00FA5017"/>
    <w:rsid w:val="00FD6A36"/>
    <w:rsid w:val="00FF65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47E3E"/>
  <w15:chartTrackingRefBased/>
  <w15:docId w15:val="{623EC4AB-8C1B-477B-AA71-2099E6CAB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uppressAutoHyphens/>
    </w:pPr>
    <w:rPr>
      <w:sz w:val="24"/>
    </w:rPr>
  </w:style>
  <w:style w:type="paragraph" w:styleId="berschrift1">
    <w:name w:val="heading 1"/>
    <w:basedOn w:val="Standard"/>
    <w:link w:val="berschrift1Zchn"/>
    <w:uiPriority w:val="9"/>
    <w:qFormat/>
    <w:rsid w:val="00C73C6A"/>
    <w:pPr>
      <w:widowControl/>
      <w:suppressAutoHyphens w:val="0"/>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style>
  <w:style w:type="paragraph" w:styleId="Fuzeile">
    <w:name w:val="footer"/>
    <w:basedOn w:val="Standard"/>
    <w:semiHidden/>
  </w:style>
  <w:style w:type="character" w:customStyle="1" w:styleId="shortdesc">
    <w:name w:val="shortdesc"/>
    <w:basedOn w:val="Absatz-Standardschriftart"/>
    <w:rsid w:val="00D671F4"/>
  </w:style>
  <w:style w:type="character" w:customStyle="1" w:styleId="berschrift1Zchn">
    <w:name w:val="Überschrift 1 Zchn"/>
    <w:basedOn w:val="Absatz-Standardschriftart"/>
    <w:link w:val="berschrift1"/>
    <w:uiPriority w:val="9"/>
    <w:rsid w:val="00C73C6A"/>
    <w:rPr>
      <w:b/>
      <w:bCs/>
      <w:kern w:val="36"/>
      <w:sz w:val="48"/>
      <w:szCs w:val="48"/>
    </w:rPr>
  </w:style>
  <w:style w:type="character" w:styleId="Fett">
    <w:name w:val="Strong"/>
    <w:basedOn w:val="Absatz-Standardschriftart"/>
    <w:uiPriority w:val="22"/>
    <w:qFormat/>
    <w:rsid w:val="007B5E6D"/>
    <w:rPr>
      <w:b/>
      <w:bCs/>
    </w:rPr>
  </w:style>
  <w:style w:type="paragraph" w:styleId="Listenabsatz">
    <w:name w:val="List Paragraph"/>
    <w:basedOn w:val="Standard"/>
    <w:uiPriority w:val="34"/>
    <w:qFormat/>
    <w:rsid w:val="00DB3AD0"/>
    <w:pPr>
      <w:ind w:left="720"/>
      <w:contextualSpacing/>
    </w:pPr>
  </w:style>
  <w:style w:type="character" w:styleId="Hyperlink">
    <w:name w:val="Hyperlink"/>
    <w:basedOn w:val="Absatz-Standardschriftart"/>
    <w:uiPriority w:val="99"/>
    <w:rsid w:val="00C15675"/>
    <w:rPr>
      <w:rFonts w:cs="Times New Roman"/>
      <w:color w:val="0000FF"/>
      <w:u w:val="single"/>
    </w:rPr>
  </w:style>
  <w:style w:type="paragraph" w:styleId="StandardWeb">
    <w:name w:val="Normal (Web)"/>
    <w:basedOn w:val="Standard"/>
    <w:uiPriority w:val="99"/>
    <w:semiHidden/>
    <w:rsid w:val="00C15675"/>
    <w:pPr>
      <w:widowControl/>
      <w:suppressAutoHyphens w:val="0"/>
      <w:spacing w:before="100" w:beforeAutospacing="1" w:after="100" w:afterAutospacing="1"/>
    </w:pPr>
    <w:rPr>
      <w:rFonts w:ascii="Calibri" w:eastAsia="Calibri" w:hAnsi="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250692">
      <w:bodyDiv w:val="1"/>
      <w:marLeft w:val="0"/>
      <w:marRight w:val="0"/>
      <w:marTop w:val="0"/>
      <w:marBottom w:val="0"/>
      <w:divBdr>
        <w:top w:val="none" w:sz="0" w:space="0" w:color="auto"/>
        <w:left w:val="none" w:sz="0" w:space="0" w:color="auto"/>
        <w:bottom w:val="none" w:sz="0" w:space="0" w:color="auto"/>
        <w:right w:val="none" w:sz="0" w:space="0" w:color="auto"/>
      </w:divBdr>
    </w:div>
    <w:div w:id="937299953">
      <w:bodyDiv w:val="1"/>
      <w:marLeft w:val="0"/>
      <w:marRight w:val="0"/>
      <w:marTop w:val="0"/>
      <w:marBottom w:val="0"/>
      <w:divBdr>
        <w:top w:val="none" w:sz="0" w:space="0" w:color="auto"/>
        <w:left w:val="none" w:sz="0" w:space="0" w:color="auto"/>
        <w:bottom w:val="none" w:sz="0" w:space="0" w:color="auto"/>
        <w:right w:val="none" w:sz="0" w:space="0" w:color="auto"/>
      </w:divBdr>
    </w:div>
    <w:div w:id="168443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v-effizient.de/presse/pressemateria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mv-effizient.de/presse/pressemitteilungen/" TargetMode="External"/><Relationship Id="rId4" Type="http://schemas.openxmlformats.org/officeDocument/2006/relationships/webSettings" Target="webSettings.xml"/><Relationship Id="rId9" Type="http://schemas.openxmlformats.org/officeDocument/2006/relationships/image" Target="cid:06DB2B98-2502-412D-A622-7059B6CDEC94"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756</Words>
  <Characters>4766</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2</cp:revision>
  <cp:lastPrinted>2021-12-08T20:10:00Z</cp:lastPrinted>
  <dcterms:created xsi:type="dcterms:W3CDTF">2022-02-23T15:05:00Z</dcterms:created>
  <dcterms:modified xsi:type="dcterms:W3CDTF">2022-02-23T15:05:00Z</dcterms:modified>
</cp:coreProperties>
</file>