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2812F6E9"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3B19E3">
        <w:rPr>
          <w:rFonts w:ascii="Arial" w:hAnsi="Arial"/>
          <w:b/>
          <w:color w:val="000000" w:themeColor="text1"/>
          <w:sz w:val="28"/>
        </w:rPr>
        <w:t>30</w:t>
      </w:r>
      <w:r w:rsidR="00E6786D" w:rsidRPr="00033993">
        <w:rPr>
          <w:rFonts w:ascii="Arial" w:hAnsi="Arial"/>
          <w:b/>
          <w:color w:val="000000" w:themeColor="text1"/>
          <w:sz w:val="28"/>
        </w:rPr>
        <w:t>.</w:t>
      </w:r>
      <w:r w:rsidR="002F1775" w:rsidRPr="00033993">
        <w:rPr>
          <w:rFonts w:ascii="Arial" w:hAnsi="Arial"/>
          <w:b/>
          <w:color w:val="000000" w:themeColor="text1"/>
          <w:sz w:val="28"/>
        </w:rPr>
        <w:t>0</w:t>
      </w:r>
      <w:r w:rsidR="002022FD" w:rsidRPr="00033993">
        <w:rPr>
          <w:rFonts w:ascii="Arial" w:hAnsi="Arial"/>
          <w:b/>
          <w:color w:val="000000" w:themeColor="text1"/>
          <w:sz w:val="28"/>
        </w:rPr>
        <w:t>6</w:t>
      </w:r>
      <w:r w:rsidR="00E6786D" w:rsidRPr="00033993">
        <w:rPr>
          <w:rFonts w:ascii="Arial" w:hAnsi="Arial"/>
          <w:b/>
          <w:color w:val="000000" w:themeColor="text1"/>
          <w:sz w:val="28"/>
        </w:rPr>
        <w:t>.</w:t>
      </w:r>
      <w:r w:rsidRPr="00033993">
        <w:rPr>
          <w:rFonts w:ascii="Arial" w:hAnsi="Arial"/>
          <w:b/>
          <w:color w:val="000000" w:themeColor="text1"/>
          <w:sz w:val="28"/>
        </w:rPr>
        <w:t>202</w:t>
      </w:r>
      <w:r w:rsidR="002F1775" w:rsidRPr="00033993">
        <w:rPr>
          <w:rFonts w:ascii="Arial" w:hAnsi="Arial"/>
          <w:b/>
          <w:color w:val="000000" w:themeColor="text1"/>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23C5DF20" w:rsidR="00C83711" w:rsidRPr="008327DC" w:rsidRDefault="004B4C4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Altbau muss kein Energiefresser sein</w:t>
      </w:r>
      <w:r w:rsidR="00632F91">
        <w:rPr>
          <w:rStyle w:val="Fett"/>
          <w:rFonts w:ascii="Arial" w:hAnsi="Arial" w:cs="Arial"/>
          <w:color w:val="000000" w:themeColor="text1"/>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3FA8DDBB" w:rsidR="00C83711" w:rsidRPr="00A66726" w:rsidRDefault="004B4C43"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Energetische Umrüstung alter Gewerbeimmobilien zahlt sich aus</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7AC714F1" w14:textId="3AA1E527" w:rsidR="001C548A" w:rsidRPr="007C11FC" w:rsidRDefault="00C83711" w:rsidP="00545E1E">
      <w:pPr>
        <w:rPr>
          <w:rFonts w:ascii="Arial" w:hAnsi="Arial"/>
          <w:sz w:val="21"/>
        </w:rPr>
      </w:pPr>
      <w:r w:rsidRPr="00A51DEB">
        <w:rPr>
          <w:rFonts w:ascii="Arial" w:hAnsi="Arial"/>
          <w:sz w:val="21"/>
        </w:rPr>
        <w:t xml:space="preserve">SCHWERIN / </w:t>
      </w:r>
      <w:proofErr w:type="spellStart"/>
      <w:r w:rsidRPr="00A51DEB">
        <w:rPr>
          <w:rFonts w:ascii="Arial" w:hAnsi="Arial"/>
          <w:sz w:val="21"/>
        </w:rPr>
        <w:t>STRALSUND</w:t>
      </w:r>
      <w:r w:rsidRPr="00F669AF">
        <w:rPr>
          <w:rFonts w:ascii="Arial" w:hAnsi="Arial"/>
          <w:sz w:val="21"/>
        </w:rPr>
        <w:t>_</w:t>
      </w:r>
      <w:r w:rsidR="00681830" w:rsidRPr="00681830">
        <w:rPr>
          <w:rFonts w:ascii="Arial" w:hAnsi="Arial"/>
          <w:sz w:val="21"/>
        </w:rPr>
        <w:t>Neue</w:t>
      </w:r>
      <w:proofErr w:type="spellEnd"/>
      <w:r w:rsidR="00681830" w:rsidRPr="00681830">
        <w:rPr>
          <w:rFonts w:ascii="Arial" w:hAnsi="Arial"/>
          <w:sz w:val="21"/>
        </w:rPr>
        <w:t xml:space="preserve"> Gebäude können heute so geplant und gebaut werden, dass sie ihren Energiebedarf autark mit erneuerbarer Energie decken. Wenn es </w:t>
      </w:r>
      <w:r w:rsidR="00681830">
        <w:rPr>
          <w:rFonts w:ascii="Arial" w:hAnsi="Arial"/>
          <w:sz w:val="21"/>
        </w:rPr>
        <w:t xml:space="preserve">aber </w:t>
      </w:r>
      <w:r w:rsidR="00681830" w:rsidRPr="00681830">
        <w:rPr>
          <w:rFonts w:ascii="Arial" w:hAnsi="Arial"/>
          <w:sz w:val="21"/>
        </w:rPr>
        <w:t xml:space="preserve">um die </w:t>
      </w:r>
      <w:r w:rsidR="00681830" w:rsidRPr="00681830">
        <w:rPr>
          <w:rStyle w:val="Fett"/>
          <w:rFonts w:ascii="Arial" w:hAnsi="Arial"/>
          <w:b w:val="0"/>
          <w:bCs w:val="0"/>
          <w:sz w:val="21"/>
        </w:rPr>
        <w:t xml:space="preserve">Umrüstung alter </w:t>
      </w:r>
      <w:r w:rsidR="00681830">
        <w:rPr>
          <w:rStyle w:val="Fett"/>
          <w:rFonts w:ascii="Arial" w:hAnsi="Arial"/>
          <w:b w:val="0"/>
          <w:bCs w:val="0"/>
          <w:sz w:val="21"/>
        </w:rPr>
        <w:t>Bauten</w:t>
      </w:r>
      <w:r w:rsidR="00681830" w:rsidRPr="00681830">
        <w:rPr>
          <w:rFonts w:ascii="Arial" w:hAnsi="Arial"/>
          <w:sz w:val="21"/>
        </w:rPr>
        <w:t xml:space="preserve"> geht, fragen sich viele Eigentümer</w:t>
      </w:r>
      <w:r w:rsidR="00681830">
        <w:rPr>
          <w:rFonts w:ascii="Arial" w:hAnsi="Arial"/>
          <w:sz w:val="21"/>
        </w:rPr>
        <w:t>,</w:t>
      </w:r>
      <w:r w:rsidR="00681830" w:rsidRPr="00681830">
        <w:rPr>
          <w:rFonts w:ascii="Arial" w:hAnsi="Arial"/>
          <w:sz w:val="21"/>
        </w:rPr>
        <w:t xml:space="preserve"> wie sie die Energieverluste senken </w:t>
      </w:r>
      <w:r w:rsidR="00681830" w:rsidRPr="007C11FC">
        <w:rPr>
          <w:rFonts w:ascii="Arial" w:hAnsi="Arial"/>
          <w:sz w:val="21"/>
        </w:rPr>
        <w:t>und ohne</w:t>
      </w:r>
      <w:r w:rsidR="00C42197" w:rsidRPr="007C11FC">
        <w:rPr>
          <w:rFonts w:ascii="Arial" w:hAnsi="Arial"/>
          <w:sz w:val="21"/>
        </w:rPr>
        <w:t xml:space="preserve"> teure</w:t>
      </w:r>
      <w:r w:rsidR="00681830" w:rsidRPr="007C11FC">
        <w:rPr>
          <w:rFonts w:ascii="Arial" w:hAnsi="Arial"/>
          <w:sz w:val="21"/>
        </w:rPr>
        <w:t xml:space="preserve"> fossile Energieträger auskommen können.</w:t>
      </w:r>
      <w:r w:rsidR="00545E1E" w:rsidRPr="007C11FC">
        <w:rPr>
          <w:rFonts w:ascii="Arial" w:hAnsi="Arial"/>
          <w:sz w:val="21"/>
        </w:rPr>
        <w:t xml:space="preserve"> Deshalb befasste sich der </w:t>
      </w:r>
      <w:r w:rsidR="00B75C60" w:rsidRPr="007C11FC">
        <w:rPr>
          <w:rFonts w:ascii="Arial" w:hAnsi="Arial"/>
          <w:sz w:val="21"/>
        </w:rPr>
        <w:t xml:space="preserve">jüngste Online-Stammtisch der Kampagne „MVeffizient“ am </w:t>
      </w:r>
      <w:r w:rsidR="00545E1E" w:rsidRPr="007C11FC">
        <w:rPr>
          <w:rFonts w:ascii="Arial" w:hAnsi="Arial"/>
          <w:sz w:val="21"/>
        </w:rPr>
        <w:t>28</w:t>
      </w:r>
      <w:r w:rsidR="00B75C60" w:rsidRPr="007C11FC">
        <w:rPr>
          <w:rFonts w:ascii="Arial" w:hAnsi="Arial"/>
          <w:sz w:val="21"/>
        </w:rPr>
        <w:t xml:space="preserve">. </w:t>
      </w:r>
      <w:r w:rsidR="00D415E6" w:rsidRPr="007C11FC">
        <w:rPr>
          <w:rFonts w:ascii="Arial" w:hAnsi="Arial"/>
          <w:sz w:val="21"/>
        </w:rPr>
        <w:t>Jun</w:t>
      </w:r>
      <w:r w:rsidR="00B75C60" w:rsidRPr="007C11FC">
        <w:rPr>
          <w:rFonts w:ascii="Arial" w:hAnsi="Arial"/>
          <w:sz w:val="21"/>
        </w:rPr>
        <w:t>i</w:t>
      </w:r>
      <w:r w:rsidR="00CA5726" w:rsidRPr="007C11FC">
        <w:rPr>
          <w:rFonts w:ascii="Arial" w:hAnsi="Arial"/>
          <w:sz w:val="21"/>
        </w:rPr>
        <w:t xml:space="preserve"> </w:t>
      </w:r>
      <w:r w:rsidR="00B75C60" w:rsidRPr="007C11FC">
        <w:rPr>
          <w:rFonts w:ascii="Arial" w:hAnsi="Arial"/>
          <w:sz w:val="21"/>
        </w:rPr>
        <w:t xml:space="preserve">mit dem Thema </w:t>
      </w:r>
      <w:r w:rsidR="00545E1E" w:rsidRPr="007C11FC">
        <w:rPr>
          <w:rFonts w:ascii="Arial" w:hAnsi="Arial"/>
          <w:sz w:val="21"/>
          <w:szCs w:val="22"/>
        </w:rPr>
        <w:t>Energieeffizienz und Erneuerbare im Gewerbealtbau</w:t>
      </w:r>
      <w:r w:rsidR="004F4838" w:rsidRPr="007C11FC">
        <w:rPr>
          <w:rFonts w:ascii="Arial" w:hAnsi="Arial" w:cs="Arial"/>
          <w:sz w:val="21"/>
        </w:rPr>
        <w:t>.</w:t>
      </w:r>
      <w:r w:rsidR="007848DD" w:rsidRPr="007C11FC">
        <w:rPr>
          <w:rFonts w:ascii="Arial" w:hAnsi="Arial" w:cs="Arial"/>
          <w:sz w:val="21"/>
        </w:rPr>
        <w:t xml:space="preserve"> </w:t>
      </w:r>
      <w:r w:rsidR="00545E1E" w:rsidRPr="007C11FC">
        <w:rPr>
          <w:rFonts w:ascii="Arial" w:hAnsi="Arial" w:cs="Arial"/>
          <w:sz w:val="21"/>
        </w:rPr>
        <w:t>„</w:t>
      </w:r>
      <w:r w:rsidR="00545E1E" w:rsidRPr="007C11FC">
        <w:rPr>
          <w:rStyle w:val="Fett"/>
          <w:rFonts w:ascii="Arial" w:hAnsi="Arial"/>
          <w:b w:val="0"/>
          <w:bCs w:val="0"/>
          <w:sz w:val="21"/>
          <w:szCs w:val="22"/>
        </w:rPr>
        <w:t>Wärmepumpe, Biomasseanlage sowie Strom aus erneuerbaren Energien</w:t>
      </w:r>
      <w:r w:rsidR="00545E1E" w:rsidRPr="007C11FC">
        <w:rPr>
          <w:rFonts w:ascii="Arial" w:hAnsi="Arial"/>
          <w:sz w:val="21"/>
          <w:szCs w:val="22"/>
        </w:rPr>
        <w:t xml:space="preserve"> </w:t>
      </w:r>
      <w:r w:rsidR="00DE215B" w:rsidRPr="007C11FC">
        <w:rPr>
          <w:rFonts w:ascii="Arial" w:hAnsi="Arial"/>
          <w:sz w:val="21"/>
          <w:szCs w:val="22"/>
        </w:rPr>
        <w:t xml:space="preserve">können auch solche Immobilien </w:t>
      </w:r>
      <w:r w:rsidR="00545E1E" w:rsidRPr="007C11FC">
        <w:rPr>
          <w:rFonts w:ascii="Arial" w:hAnsi="Arial"/>
          <w:sz w:val="21"/>
          <w:szCs w:val="22"/>
        </w:rPr>
        <w:t>versorgen</w:t>
      </w:r>
      <w:r w:rsidR="00DE215B" w:rsidRPr="007C11FC">
        <w:rPr>
          <w:rFonts w:ascii="Arial" w:hAnsi="Arial"/>
          <w:sz w:val="21"/>
          <w:szCs w:val="22"/>
        </w:rPr>
        <w:t xml:space="preserve">, </w:t>
      </w:r>
      <w:r w:rsidR="00AD5664" w:rsidRPr="007C11FC">
        <w:rPr>
          <w:rFonts w:ascii="Arial" w:hAnsi="Arial"/>
          <w:sz w:val="21"/>
          <w:szCs w:val="22"/>
        </w:rPr>
        <w:t xml:space="preserve">gegebenenfalls müssen </w:t>
      </w:r>
      <w:r w:rsidR="00DE215B" w:rsidRPr="007C11FC">
        <w:rPr>
          <w:rFonts w:ascii="Arial" w:hAnsi="Arial"/>
          <w:sz w:val="21"/>
          <w:szCs w:val="22"/>
        </w:rPr>
        <w:t xml:space="preserve">vorab noch einige </w:t>
      </w:r>
      <w:r w:rsidR="00545E1E" w:rsidRPr="007C11FC">
        <w:rPr>
          <w:rFonts w:ascii="Arial" w:hAnsi="Arial"/>
          <w:sz w:val="21"/>
          <w:szCs w:val="22"/>
        </w:rPr>
        <w:t>Effizienzmaßnahmen durch</w:t>
      </w:r>
      <w:r w:rsidR="00DE215B" w:rsidRPr="007C11FC">
        <w:rPr>
          <w:rFonts w:ascii="Arial" w:hAnsi="Arial"/>
          <w:sz w:val="21"/>
          <w:szCs w:val="22"/>
        </w:rPr>
        <w:t>ge</w:t>
      </w:r>
      <w:r w:rsidR="00545E1E" w:rsidRPr="007C11FC">
        <w:rPr>
          <w:rFonts w:ascii="Arial" w:hAnsi="Arial"/>
          <w:sz w:val="21"/>
          <w:szCs w:val="22"/>
        </w:rPr>
        <w:t>führt</w:t>
      </w:r>
      <w:r w:rsidR="00DE215B" w:rsidRPr="007C11FC">
        <w:rPr>
          <w:rFonts w:ascii="Arial" w:hAnsi="Arial"/>
          <w:sz w:val="21"/>
          <w:szCs w:val="22"/>
        </w:rPr>
        <w:t xml:space="preserve"> werd</w:t>
      </w:r>
      <w:r w:rsidR="00545E1E" w:rsidRPr="007C11FC">
        <w:rPr>
          <w:rFonts w:ascii="Arial" w:hAnsi="Arial"/>
          <w:sz w:val="21"/>
          <w:szCs w:val="22"/>
        </w:rPr>
        <w:t>en</w:t>
      </w:r>
      <w:r w:rsidR="004F4838" w:rsidRPr="007C11FC">
        <w:rPr>
          <w:rFonts w:ascii="Arial" w:hAnsi="Arial"/>
          <w:sz w:val="21"/>
        </w:rPr>
        <w:t xml:space="preserve">“, </w:t>
      </w:r>
      <w:r w:rsidR="00CA5726" w:rsidRPr="007C11FC">
        <w:rPr>
          <w:rFonts w:ascii="Arial" w:hAnsi="Arial"/>
          <w:sz w:val="21"/>
        </w:rPr>
        <w:t>so Arne Rakel, Technische</w:t>
      </w:r>
      <w:r w:rsidR="004F4838" w:rsidRPr="007C11FC">
        <w:rPr>
          <w:rFonts w:ascii="Arial" w:hAnsi="Arial"/>
          <w:sz w:val="21"/>
        </w:rPr>
        <w:t>r</w:t>
      </w:r>
      <w:r w:rsidR="00CA5726" w:rsidRPr="007C11FC">
        <w:rPr>
          <w:rFonts w:ascii="Arial" w:hAnsi="Arial"/>
          <w:sz w:val="21"/>
        </w:rPr>
        <w:t xml:space="preserve"> Berater der </w:t>
      </w:r>
      <w:r w:rsidR="00CA5726" w:rsidRPr="007C11FC">
        <w:rPr>
          <w:rFonts w:ascii="Arial" w:hAnsi="Arial" w:cs="Arial"/>
          <w:sz w:val="21"/>
          <w:szCs w:val="21"/>
        </w:rPr>
        <w:t>Landesenergie- und Klimaschutzagentur Mecklenburg-Vorpommern, kurz LEKA MV</w:t>
      </w:r>
      <w:r w:rsidR="00C018E0" w:rsidRPr="007C11FC">
        <w:rPr>
          <w:rFonts w:ascii="Arial" w:hAnsi="Arial"/>
          <w:sz w:val="21"/>
        </w:rPr>
        <w:t>.</w:t>
      </w:r>
      <w:r w:rsidR="0013619C" w:rsidRPr="007C11FC">
        <w:rPr>
          <w:rFonts w:ascii="Arial" w:hAnsi="Arial"/>
          <w:sz w:val="21"/>
        </w:rPr>
        <w:t xml:space="preserve"> </w:t>
      </w:r>
      <w:r w:rsidR="006F3041" w:rsidRPr="007C11FC">
        <w:rPr>
          <w:rFonts w:ascii="Arial" w:hAnsi="Arial"/>
          <w:sz w:val="21"/>
        </w:rPr>
        <w:t>Rakel informierte über verschiedene</w:t>
      </w:r>
      <w:r w:rsidR="006F3041" w:rsidRPr="007C11FC">
        <w:rPr>
          <w:rStyle w:val="Fett"/>
          <w:rFonts w:ascii="Arial" w:hAnsi="Arial"/>
          <w:sz w:val="21"/>
        </w:rPr>
        <w:t xml:space="preserve"> </w:t>
      </w:r>
      <w:r w:rsidR="006F3041" w:rsidRPr="007C11FC">
        <w:rPr>
          <w:rStyle w:val="Fett"/>
          <w:rFonts w:ascii="Arial" w:hAnsi="Arial"/>
          <w:b w:val="0"/>
          <w:bCs w:val="0"/>
          <w:sz w:val="21"/>
        </w:rPr>
        <w:t>erneuerbare Energieanlagen</w:t>
      </w:r>
      <w:r w:rsidR="006F3041" w:rsidRPr="007C11FC">
        <w:rPr>
          <w:rStyle w:val="Fett"/>
          <w:rFonts w:ascii="Arial" w:hAnsi="Arial"/>
          <w:sz w:val="21"/>
        </w:rPr>
        <w:t xml:space="preserve"> </w:t>
      </w:r>
      <w:r w:rsidR="006F3041" w:rsidRPr="007C11FC">
        <w:rPr>
          <w:rFonts w:ascii="Arial" w:hAnsi="Arial"/>
          <w:sz w:val="21"/>
        </w:rPr>
        <w:t xml:space="preserve">sowie deren </w:t>
      </w:r>
      <w:r w:rsidR="006F3041" w:rsidRPr="007C11FC">
        <w:rPr>
          <w:rStyle w:val="Fett"/>
          <w:rFonts w:ascii="Arial" w:hAnsi="Arial"/>
          <w:b w:val="0"/>
          <w:bCs w:val="0"/>
          <w:sz w:val="21"/>
        </w:rPr>
        <w:t>Einsatzvoraussetzungen</w:t>
      </w:r>
      <w:r w:rsidR="006F3041" w:rsidRPr="007C11FC">
        <w:rPr>
          <w:rFonts w:ascii="Arial" w:hAnsi="Arial"/>
          <w:sz w:val="21"/>
        </w:rPr>
        <w:t xml:space="preserve"> und zeigte </w:t>
      </w:r>
      <w:r w:rsidR="006F3041" w:rsidRPr="007C11FC">
        <w:rPr>
          <w:rStyle w:val="Fett"/>
          <w:rFonts w:ascii="Arial" w:hAnsi="Arial"/>
          <w:b w:val="0"/>
          <w:bCs w:val="0"/>
          <w:sz w:val="21"/>
        </w:rPr>
        <w:t>Fördermöglichkeiten für die energetische Sanierung</w:t>
      </w:r>
      <w:r w:rsidR="006F3041" w:rsidRPr="007C11FC">
        <w:rPr>
          <w:rFonts w:ascii="Arial" w:hAnsi="Arial"/>
          <w:sz w:val="21"/>
        </w:rPr>
        <w:t xml:space="preserve"> von </w:t>
      </w:r>
      <w:r w:rsidR="006F3041" w:rsidRPr="007C11FC">
        <w:rPr>
          <w:rStyle w:val="Fett"/>
          <w:rFonts w:ascii="Arial" w:hAnsi="Arial"/>
          <w:b w:val="0"/>
          <w:bCs w:val="0"/>
          <w:sz w:val="21"/>
        </w:rPr>
        <w:t>Bestandsbauten</w:t>
      </w:r>
      <w:r w:rsidR="006F3041" w:rsidRPr="007C11FC">
        <w:rPr>
          <w:rFonts w:ascii="Arial" w:hAnsi="Arial"/>
          <w:sz w:val="21"/>
        </w:rPr>
        <w:t xml:space="preserve"> auf</w:t>
      </w:r>
      <w:r w:rsidR="001C548A" w:rsidRPr="007C11FC">
        <w:rPr>
          <w:rFonts w:ascii="Arial" w:hAnsi="Arial"/>
          <w:sz w:val="21"/>
        </w:rPr>
        <w:t>.</w:t>
      </w:r>
    </w:p>
    <w:p w14:paraId="7C11517B" w14:textId="5D703A18" w:rsidR="00907E5E" w:rsidRPr="007C11FC" w:rsidRDefault="006F3041" w:rsidP="001C548A">
      <w:pPr>
        <w:pStyle w:val="StandardWeb"/>
        <w:rPr>
          <w:rFonts w:ascii="Arial" w:hAnsi="Arial"/>
          <w:sz w:val="21"/>
        </w:rPr>
      </w:pPr>
      <w:r w:rsidRPr="007C11FC">
        <w:rPr>
          <w:rFonts w:ascii="Arial" w:hAnsi="Arial"/>
          <w:sz w:val="21"/>
        </w:rPr>
        <w:t xml:space="preserve">Unterstützt wurde er dabei von </w:t>
      </w:r>
      <w:r w:rsidRPr="007C11FC">
        <w:rPr>
          <w:rStyle w:val="Fett"/>
          <w:rFonts w:ascii="Arial" w:hAnsi="Arial"/>
          <w:b w:val="0"/>
          <w:bCs w:val="0"/>
          <w:sz w:val="21"/>
        </w:rPr>
        <w:t xml:space="preserve">Architekt Ulrich </w:t>
      </w:r>
      <w:proofErr w:type="spellStart"/>
      <w:r w:rsidRPr="007C11FC">
        <w:rPr>
          <w:rStyle w:val="Fett"/>
          <w:rFonts w:ascii="Arial" w:hAnsi="Arial"/>
          <w:b w:val="0"/>
          <w:bCs w:val="0"/>
          <w:sz w:val="21"/>
        </w:rPr>
        <w:t>Bunnemann</w:t>
      </w:r>
      <w:proofErr w:type="spellEnd"/>
      <w:r w:rsidR="00907E5E" w:rsidRPr="007C11FC">
        <w:rPr>
          <w:rStyle w:val="Fett"/>
          <w:rFonts w:ascii="Arial" w:hAnsi="Arial"/>
          <w:b w:val="0"/>
          <w:bCs w:val="0"/>
          <w:sz w:val="21"/>
        </w:rPr>
        <w:t>, der</w:t>
      </w:r>
      <w:r w:rsidRPr="007C11FC">
        <w:rPr>
          <w:rFonts w:ascii="Arial" w:hAnsi="Arial"/>
          <w:b/>
          <w:bCs/>
          <w:sz w:val="21"/>
        </w:rPr>
        <w:t xml:space="preserve"> </w:t>
      </w:r>
      <w:r w:rsidRPr="007C11FC">
        <w:rPr>
          <w:rStyle w:val="Fett"/>
          <w:rFonts w:ascii="Arial" w:hAnsi="Arial"/>
          <w:b w:val="0"/>
          <w:bCs w:val="0"/>
          <w:sz w:val="21"/>
        </w:rPr>
        <w:t>Planungsanforderungen und Bauleistungen im Bestand von Nichtwohngebäuden</w:t>
      </w:r>
      <w:r w:rsidRPr="007C11FC">
        <w:rPr>
          <w:rFonts w:ascii="Arial" w:hAnsi="Arial"/>
          <w:sz w:val="21"/>
        </w:rPr>
        <w:t xml:space="preserve"> </w:t>
      </w:r>
      <w:r w:rsidR="00907E5E" w:rsidRPr="007C11FC">
        <w:rPr>
          <w:rFonts w:ascii="Arial" w:hAnsi="Arial"/>
          <w:sz w:val="21"/>
        </w:rPr>
        <w:t xml:space="preserve">sowie entsprechende </w:t>
      </w:r>
      <w:r w:rsidRPr="007C11FC">
        <w:rPr>
          <w:rStyle w:val="Fett"/>
          <w:rFonts w:ascii="Arial" w:hAnsi="Arial"/>
          <w:b w:val="0"/>
          <w:bCs w:val="0"/>
          <w:sz w:val="21"/>
        </w:rPr>
        <w:t>Praxisbeispiele</w:t>
      </w:r>
      <w:r w:rsidRPr="007C11FC">
        <w:rPr>
          <w:rFonts w:ascii="Arial" w:hAnsi="Arial"/>
          <w:sz w:val="21"/>
        </w:rPr>
        <w:t xml:space="preserve"> vor</w:t>
      </w:r>
      <w:r w:rsidR="00907E5E" w:rsidRPr="007C11FC">
        <w:rPr>
          <w:rFonts w:ascii="Arial" w:hAnsi="Arial"/>
          <w:sz w:val="21"/>
        </w:rPr>
        <w:t>stellte</w:t>
      </w:r>
      <w:r w:rsidR="007848DD" w:rsidRPr="007C11FC">
        <w:rPr>
          <w:rFonts w:ascii="Arial" w:hAnsi="Arial"/>
          <w:sz w:val="21"/>
        </w:rPr>
        <w:t>.</w:t>
      </w:r>
      <w:r w:rsidR="00907E5E" w:rsidRPr="007C11FC">
        <w:rPr>
          <w:rFonts w:ascii="Arial" w:hAnsi="Arial"/>
          <w:sz w:val="21"/>
        </w:rPr>
        <w:t xml:space="preserve"> Der ausgebildete Tischler und Architekt ist der Gründer und Geschäftsführer der Schelfbauhütte GmbH &amp; Co. KG. Das Schweriner Unternehmen vereint Archi</w:t>
      </w:r>
      <w:r w:rsidR="00AD5664" w:rsidRPr="007C11FC">
        <w:rPr>
          <w:rFonts w:ascii="Arial" w:hAnsi="Arial"/>
          <w:sz w:val="21"/>
        </w:rPr>
        <w:t>tekt/innen und Handwerker/innen sowie</w:t>
      </w:r>
      <w:r w:rsidR="00907E5E" w:rsidRPr="007C11FC">
        <w:rPr>
          <w:rFonts w:ascii="Arial" w:hAnsi="Arial"/>
          <w:sz w:val="21"/>
        </w:rPr>
        <w:t xml:space="preserve"> Kaufleute unter einem Dach und ist auf klimaschonende Sanierungen und Neubauten spezialisiert.</w:t>
      </w:r>
    </w:p>
    <w:p w14:paraId="63F91922" w14:textId="2080876E" w:rsidR="00BC5ACD" w:rsidRPr="007C11FC" w:rsidRDefault="00907E5E" w:rsidP="001C548A">
      <w:pPr>
        <w:pStyle w:val="StandardWeb"/>
        <w:rPr>
          <w:rFonts w:ascii="Arial" w:hAnsi="Arial"/>
          <w:sz w:val="21"/>
        </w:rPr>
      </w:pPr>
      <w:r w:rsidRPr="007C11FC">
        <w:rPr>
          <w:rFonts w:ascii="Arial" w:hAnsi="Arial"/>
          <w:sz w:val="21"/>
        </w:rPr>
        <w:t>Die</w:t>
      </w:r>
      <w:r w:rsidR="000F3BBA" w:rsidRPr="007C11FC">
        <w:rPr>
          <w:rFonts w:ascii="Arial" w:hAnsi="Arial"/>
          <w:sz w:val="21"/>
        </w:rPr>
        <w:t xml:space="preserve">ses Thema und die konkreten Tipps und Informationen waren unter anderem auch für Silvia </w:t>
      </w:r>
      <w:proofErr w:type="spellStart"/>
      <w:r w:rsidR="000F3BBA" w:rsidRPr="007C11FC">
        <w:rPr>
          <w:rFonts w:ascii="Arial" w:hAnsi="Arial"/>
          <w:sz w:val="21"/>
        </w:rPr>
        <w:t>Huhmann</w:t>
      </w:r>
      <w:proofErr w:type="spellEnd"/>
      <w:r w:rsidR="000F3BBA" w:rsidRPr="007C11FC">
        <w:rPr>
          <w:rFonts w:ascii="Arial" w:hAnsi="Arial"/>
          <w:sz w:val="21"/>
        </w:rPr>
        <w:t xml:space="preserve"> aus </w:t>
      </w:r>
      <w:proofErr w:type="spellStart"/>
      <w:r w:rsidR="000F3BBA" w:rsidRPr="007C11FC">
        <w:rPr>
          <w:rFonts w:ascii="Arial" w:hAnsi="Arial"/>
          <w:sz w:val="21"/>
        </w:rPr>
        <w:t>Dargun</w:t>
      </w:r>
      <w:proofErr w:type="spellEnd"/>
      <w:r w:rsidR="000F3BBA" w:rsidRPr="007C11FC">
        <w:rPr>
          <w:rFonts w:ascii="Arial" w:hAnsi="Arial"/>
          <w:sz w:val="21"/>
        </w:rPr>
        <w:t xml:space="preserve"> von hohem Interesse. Sie </w:t>
      </w:r>
      <w:r w:rsidR="00130D73" w:rsidRPr="007C11FC">
        <w:rPr>
          <w:rFonts w:ascii="Arial" w:hAnsi="Arial"/>
          <w:sz w:val="21"/>
        </w:rPr>
        <w:t>war</w:t>
      </w:r>
      <w:r w:rsidR="000F3BBA" w:rsidRPr="007C11FC">
        <w:rPr>
          <w:rFonts w:ascii="Arial" w:hAnsi="Arial"/>
          <w:sz w:val="21"/>
        </w:rPr>
        <w:t xml:space="preserve"> das erste Mal </w:t>
      </w:r>
      <w:r w:rsidR="00130D73" w:rsidRPr="007C11FC">
        <w:rPr>
          <w:rFonts w:ascii="Arial" w:hAnsi="Arial"/>
          <w:sz w:val="21"/>
        </w:rPr>
        <w:t>Gast bei</w:t>
      </w:r>
      <w:r w:rsidR="000F3BBA" w:rsidRPr="007C11FC">
        <w:rPr>
          <w:rFonts w:ascii="Arial" w:hAnsi="Arial"/>
          <w:sz w:val="21"/>
        </w:rPr>
        <w:t xml:space="preserve"> </w:t>
      </w:r>
      <w:bookmarkStart w:id="0" w:name="_GoBack"/>
      <w:bookmarkEnd w:id="0"/>
      <w:r w:rsidR="000F3BBA" w:rsidRPr="007C11FC">
        <w:rPr>
          <w:rFonts w:ascii="Arial" w:hAnsi="Arial"/>
          <w:sz w:val="21"/>
        </w:rPr>
        <w:t>einem MVeffizient-Stammtisch</w:t>
      </w:r>
      <w:r w:rsidR="00130D73" w:rsidRPr="007C11FC">
        <w:rPr>
          <w:rFonts w:ascii="Arial" w:hAnsi="Arial"/>
          <w:sz w:val="21"/>
        </w:rPr>
        <w:t>. „Das Autohaus unserer Familie stammt aus dem Jahr 1994 – wir haben sehr großen Bedarf, wenn es um Energieeffizienz und die Nutzung Erneuerbarer Energien geht. Das betrifft sowohl den Bereich der Wärmeversorgung als auch Photovoltaik.“ Sie werde auf jeden Fall mit der LEKA MV in Kontakt treten und mit Arne Rakel einen kostenlosen Beratungstermin abstimmen.</w:t>
      </w:r>
      <w:r w:rsidR="007848DD" w:rsidRPr="007C11FC">
        <w:rPr>
          <w:rFonts w:ascii="Arial" w:hAnsi="Arial"/>
          <w:sz w:val="21"/>
        </w:rPr>
        <w:t xml:space="preserve"> </w:t>
      </w:r>
    </w:p>
    <w:p w14:paraId="60A90A29" w14:textId="299ACD7B" w:rsidR="00492115" w:rsidRPr="007C11FC" w:rsidRDefault="00492115" w:rsidP="003F3433">
      <w:pPr>
        <w:rPr>
          <w:rFonts w:ascii="Arial" w:hAnsi="Arial"/>
          <w:sz w:val="21"/>
        </w:rPr>
      </w:pPr>
      <w:r w:rsidRPr="007C11FC">
        <w:rPr>
          <w:rFonts w:ascii="Arial" w:hAnsi="Arial" w:cs="Arial"/>
          <w:sz w:val="21"/>
        </w:rPr>
        <w:t xml:space="preserve">Der MVeffizient-Stammtisch zu verschiedenen Energieeffizienz-Themen findet regelmäßig im Rahmen der Kampagne „MVeffizient“ statt. Die Aufzeichnung der Veranstaltung sowie alle dabei verwendeten Unterlagen der Referenten sind wie üblich in der Mediathek unter www.mv-effizient.de kostenlos abrufbar. Der Termin für den nächsten Online-Stammtisch </w:t>
      </w:r>
      <w:r w:rsidR="003B19E3" w:rsidRPr="007C11FC">
        <w:rPr>
          <w:rFonts w:ascii="Arial" w:hAnsi="Arial" w:cs="Arial"/>
          <w:sz w:val="21"/>
        </w:rPr>
        <w:t xml:space="preserve">nach der Sommerpause </w:t>
      </w:r>
      <w:r w:rsidRPr="007C11FC">
        <w:rPr>
          <w:rFonts w:ascii="Arial" w:hAnsi="Arial" w:cs="Arial"/>
          <w:sz w:val="21"/>
        </w:rPr>
        <w:t xml:space="preserve">steht bereits fest: Er findet am </w:t>
      </w:r>
      <w:r w:rsidR="003B19E3" w:rsidRPr="007C11FC">
        <w:rPr>
          <w:rFonts w:ascii="Arial" w:hAnsi="Arial" w:cs="Arial"/>
          <w:sz w:val="21"/>
        </w:rPr>
        <w:t>30</w:t>
      </w:r>
      <w:r w:rsidR="000E01D8" w:rsidRPr="007C11FC">
        <w:rPr>
          <w:rFonts w:ascii="Arial" w:hAnsi="Arial" w:cs="Arial"/>
          <w:sz w:val="21"/>
        </w:rPr>
        <w:t xml:space="preserve">. </w:t>
      </w:r>
      <w:r w:rsidR="003B19E3" w:rsidRPr="007C11FC">
        <w:rPr>
          <w:rFonts w:ascii="Arial" w:hAnsi="Arial" w:cs="Arial"/>
          <w:sz w:val="21"/>
        </w:rPr>
        <w:t>August</w:t>
      </w:r>
      <w:r w:rsidRPr="007C11FC">
        <w:rPr>
          <w:rFonts w:ascii="Arial" w:hAnsi="Arial" w:cs="Arial"/>
          <w:sz w:val="21"/>
        </w:rPr>
        <w:t xml:space="preserve"> 2022, von 17 bis 18.30 Uhr zum Thema „</w:t>
      </w:r>
      <w:r w:rsidR="003B19E3" w:rsidRPr="007C11FC">
        <w:rPr>
          <w:rStyle w:val="Fett"/>
          <w:rFonts w:ascii="Arial" w:hAnsi="Arial"/>
          <w:b w:val="0"/>
          <w:sz w:val="21"/>
        </w:rPr>
        <w:t>Strom vom eigenen Firmendach</w:t>
      </w:r>
      <w:r w:rsidRPr="007C11FC">
        <w:rPr>
          <w:rFonts w:ascii="Arial" w:hAnsi="Arial" w:cs="Arial"/>
          <w:sz w:val="21"/>
        </w:rPr>
        <w:t>“ statt</w:t>
      </w:r>
      <w:r w:rsidRPr="007C11FC">
        <w:rPr>
          <w:rFonts w:ascii="Arial" w:hAnsi="Arial" w:cs="Arial"/>
          <w:sz w:val="21"/>
          <w:szCs w:val="35"/>
        </w:rPr>
        <w:t xml:space="preserve"> und </w:t>
      </w:r>
      <w:r w:rsidRPr="007C11FC">
        <w:rPr>
          <w:rFonts w:ascii="Arial" w:hAnsi="Arial" w:cs="Arial"/>
          <w:sz w:val="21"/>
        </w:rPr>
        <w:t xml:space="preserve">wird mit der Software </w:t>
      </w:r>
      <w:proofErr w:type="spellStart"/>
      <w:r w:rsidRPr="007C11FC">
        <w:rPr>
          <w:rFonts w:ascii="Arial" w:hAnsi="Arial" w:cs="Arial"/>
          <w:sz w:val="21"/>
        </w:rPr>
        <w:t>Edudip</w:t>
      </w:r>
      <w:proofErr w:type="spellEnd"/>
      <w:r w:rsidRPr="007C11FC">
        <w:rPr>
          <w:rFonts w:ascii="Arial" w:hAnsi="Arial" w:cs="Arial"/>
          <w:sz w:val="21"/>
        </w:rPr>
        <w:t xml:space="preserve"> durchgeführt. Die Anmeldung kann kostenfrei auf www.mv-effizient.de erfolgen. </w:t>
      </w:r>
      <w:r w:rsidRPr="007C11FC">
        <w:rPr>
          <w:rFonts w:ascii="Arial" w:hAnsi="Arial"/>
          <w:sz w:val="21"/>
        </w:rPr>
        <w:t xml:space="preserve">Die Teilnahme ist per Computer, </w:t>
      </w:r>
      <w:r w:rsidR="00ED7E25" w:rsidRPr="007C11FC">
        <w:rPr>
          <w:rFonts w:ascii="Arial" w:hAnsi="Arial"/>
          <w:sz w:val="21"/>
        </w:rPr>
        <w:t xml:space="preserve">Smartphone, </w:t>
      </w:r>
      <w:r w:rsidRPr="007C11FC">
        <w:rPr>
          <w:rFonts w:ascii="Arial" w:hAnsi="Arial"/>
          <w:sz w:val="21"/>
        </w:rPr>
        <w:t xml:space="preserve">Laptop und Tablet von jedem Ort möglich. </w:t>
      </w:r>
    </w:p>
    <w:p w14:paraId="6C60FD53" w14:textId="77777777" w:rsidR="004B666A" w:rsidRPr="007C11FC" w:rsidRDefault="004B666A" w:rsidP="00973E94">
      <w:pPr>
        <w:rPr>
          <w:rFonts w:ascii="Arial" w:hAnsi="Arial" w:cs="Arial"/>
          <w:sz w:val="21"/>
          <w:szCs w:val="21"/>
        </w:rPr>
      </w:pPr>
    </w:p>
    <w:p w14:paraId="47A71A3C" w14:textId="6E088C8B" w:rsidR="00BE5ACC" w:rsidRPr="007C11FC" w:rsidRDefault="007D76A1" w:rsidP="00872E24">
      <w:pPr>
        <w:rPr>
          <w:rFonts w:ascii="Arial" w:hAnsi="Arial" w:cs="Arial"/>
          <w:sz w:val="21"/>
          <w:szCs w:val="21"/>
        </w:rPr>
      </w:pPr>
      <w:r w:rsidRPr="007C11FC">
        <w:rPr>
          <w:rFonts w:ascii="Arial" w:hAnsi="Arial" w:cs="Arial"/>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5904A8AE" w14:textId="77777777" w:rsidR="00796EC2" w:rsidRPr="007C11FC" w:rsidRDefault="00796EC2" w:rsidP="00872E24">
      <w:pPr>
        <w:rPr>
          <w:rStyle w:val="Fett"/>
          <w:rFonts w:ascii="Arial" w:hAnsi="Arial" w:cs="Arial"/>
          <w:b w:val="0"/>
          <w:bCs w:val="0"/>
          <w:sz w:val="21"/>
          <w:szCs w:val="21"/>
        </w:rPr>
      </w:pPr>
    </w:p>
    <w:p w14:paraId="6576A21C" w14:textId="77777777" w:rsidR="00141528" w:rsidRDefault="00141528" w:rsidP="00872E24">
      <w:pPr>
        <w:rPr>
          <w:rFonts w:ascii="Arial" w:eastAsia="SimSun" w:hAnsi="Arial" w:cs="Arial"/>
          <w:color w:val="000000"/>
          <w:sz w:val="21"/>
          <w:szCs w:val="21"/>
          <w:lang w:eastAsia="zh-CN"/>
        </w:rPr>
      </w:pPr>
    </w:p>
    <w:p w14:paraId="3166C12A" w14:textId="51DE4B1C" w:rsidR="002F3AF1" w:rsidRDefault="002F3AF1" w:rsidP="00872E24">
      <w:pPr>
        <w:rPr>
          <w:rFonts w:ascii="Arial" w:eastAsia="SimSun" w:hAnsi="Arial" w:cs="Arial"/>
          <w:color w:val="000000"/>
          <w:sz w:val="21"/>
          <w:szCs w:val="21"/>
          <w:lang w:eastAsia="zh-CN"/>
        </w:rPr>
      </w:pPr>
    </w:p>
    <w:p w14:paraId="7DFB3386" w14:textId="55676538" w:rsidR="00AD5664" w:rsidRDefault="00AD5664" w:rsidP="00872E24">
      <w:pPr>
        <w:rPr>
          <w:rFonts w:ascii="Arial" w:eastAsia="SimSun" w:hAnsi="Arial" w:cs="Arial"/>
          <w:i/>
          <w:color w:val="000000"/>
          <w:sz w:val="21"/>
          <w:szCs w:val="21"/>
          <w:lang w:eastAsia="zh-CN"/>
        </w:rPr>
      </w:pPr>
      <w:r>
        <w:rPr>
          <w:noProof/>
        </w:rPr>
        <w:lastRenderedPageBreak/>
        <w:drawing>
          <wp:inline distT="0" distB="0" distL="0" distR="0" wp14:anchorId="01B0B7AC" wp14:editId="484DF673">
            <wp:extent cx="5760720" cy="3841522"/>
            <wp:effectExtent l="0" t="0" r="0" b="6985"/>
            <wp:docPr id="1" name="Grafik 1" descr="C:\Users\Kerstin Kopp\AppData\Local\Microsoft\Windows\INetCache\Content.Word\Bild_Stammtis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Bild_Stammtisch.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1522"/>
                    </a:xfrm>
                    <a:prstGeom prst="rect">
                      <a:avLst/>
                    </a:prstGeom>
                    <a:noFill/>
                    <a:ln>
                      <a:noFill/>
                    </a:ln>
                  </pic:spPr>
                </pic:pic>
              </a:graphicData>
            </a:graphic>
          </wp:inline>
        </w:drawing>
      </w:r>
    </w:p>
    <w:p w14:paraId="26EA8456" w14:textId="6650EC57" w:rsidR="007310F3" w:rsidRDefault="009C1C1E" w:rsidP="00872E24">
      <w:pPr>
        <w:rPr>
          <w:rFonts w:ascii="Arial" w:eastAsia="SimSun" w:hAnsi="Arial" w:cs="Arial"/>
          <w:i/>
          <w:color w:val="000000"/>
          <w:sz w:val="21"/>
          <w:szCs w:val="21"/>
          <w:lang w:eastAsia="zh-CN"/>
        </w:rPr>
      </w:pPr>
      <w:r w:rsidRPr="009C1C1E">
        <w:rPr>
          <w:rFonts w:ascii="Arial" w:eastAsia="SimSun" w:hAnsi="Arial" w:cs="Arial"/>
          <w:i/>
          <w:color w:val="000000"/>
          <w:sz w:val="21"/>
          <w:szCs w:val="21"/>
          <w:lang w:eastAsia="zh-CN"/>
        </w:rPr>
        <w:t xml:space="preserve">BU: </w:t>
      </w:r>
      <w:r w:rsidR="00AD5664">
        <w:rPr>
          <w:rFonts w:ascii="Arial" w:hAnsi="Arial"/>
          <w:i/>
          <w:sz w:val="21"/>
        </w:rPr>
        <w:t>Beim MVeffizient-Stammtisch werden alle Fragen der Teilnehmer zur Nutzung erneuerbarer Energien beantwortet</w:t>
      </w:r>
      <w:r w:rsidR="006230E3" w:rsidRPr="009C1C1E">
        <w:rPr>
          <w:rFonts w:ascii="Arial" w:eastAsia="SimSun" w:hAnsi="Arial" w:cs="Arial"/>
          <w:i/>
          <w:color w:val="000000"/>
          <w:sz w:val="21"/>
          <w:szCs w:val="21"/>
          <w:lang w:eastAsia="zh-CN"/>
        </w:rPr>
        <w:t xml:space="preserve"> </w:t>
      </w:r>
      <w:r w:rsidR="002F3AF1" w:rsidRPr="009C1C1E">
        <w:rPr>
          <w:rFonts w:ascii="Arial" w:eastAsia="SimSun" w:hAnsi="Arial" w:cs="Arial"/>
          <w:i/>
          <w:color w:val="000000"/>
          <w:sz w:val="21"/>
          <w:szCs w:val="21"/>
          <w:lang w:eastAsia="zh-CN"/>
        </w:rPr>
        <w:t>(Foto: LEKA MV)</w:t>
      </w:r>
    </w:p>
    <w:p w14:paraId="27C0DC44" w14:textId="2CCEF5DF" w:rsidR="00664BF1" w:rsidRDefault="00664BF1" w:rsidP="00872E24">
      <w:pPr>
        <w:rPr>
          <w:rFonts w:ascii="Arial" w:eastAsia="SimSun" w:hAnsi="Arial" w:cs="Arial"/>
          <w:i/>
          <w:color w:val="000000"/>
          <w:sz w:val="21"/>
          <w:szCs w:val="21"/>
          <w:lang w:eastAsia="zh-CN"/>
        </w:rPr>
      </w:pPr>
    </w:p>
    <w:p w14:paraId="6FE3EB37" w14:textId="77777777" w:rsidR="00AD5664" w:rsidRDefault="00AD5664" w:rsidP="00AD5664">
      <w:pPr>
        <w:rPr>
          <w:rFonts w:ascii="Arial" w:hAnsi="Arial" w:cs="Arial"/>
          <w:color w:val="000000" w:themeColor="text1"/>
          <w:sz w:val="21"/>
        </w:rPr>
      </w:pPr>
      <w:r>
        <w:rPr>
          <w:noProof/>
        </w:rPr>
        <w:drawing>
          <wp:inline distT="0" distB="0" distL="0" distR="0" wp14:anchorId="09474A4B" wp14:editId="79E3D468">
            <wp:extent cx="5779815" cy="3217653"/>
            <wp:effectExtent l="0" t="0" r="0" b="1905"/>
            <wp:docPr id="4" name="Grafik 4" descr="C:\Users\Kerstin Kopp\AppData\Local\Microsoft\Windows\INetCache\Content.Word\SmartHeat aero und 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SmartHeat aero und P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262" cy="3234047"/>
                    </a:xfrm>
                    <a:prstGeom prst="rect">
                      <a:avLst/>
                    </a:prstGeom>
                    <a:noFill/>
                    <a:ln>
                      <a:noFill/>
                    </a:ln>
                  </pic:spPr>
                </pic:pic>
              </a:graphicData>
            </a:graphic>
          </wp:inline>
        </w:drawing>
      </w:r>
    </w:p>
    <w:p w14:paraId="15C3880E" w14:textId="49AE6629" w:rsidR="00AD5664" w:rsidRDefault="00AD5664" w:rsidP="00AD5664">
      <w:pPr>
        <w:rPr>
          <w:rFonts w:ascii="Arial" w:eastAsia="SimSun" w:hAnsi="Arial" w:cs="Arial"/>
          <w:i/>
          <w:noProof/>
          <w:color w:val="000000"/>
          <w:sz w:val="21"/>
          <w:szCs w:val="21"/>
        </w:rPr>
      </w:pPr>
      <w:r>
        <w:rPr>
          <w:rFonts w:ascii="Arial" w:eastAsia="SimSun" w:hAnsi="Arial" w:cs="Arial"/>
          <w:i/>
          <w:noProof/>
          <w:color w:val="000000"/>
          <w:sz w:val="21"/>
          <w:szCs w:val="21"/>
        </w:rPr>
        <w:t>BU: Auch Alt- und Bestandsbauten müssen bis 2045 klimaneutral mit Wärme und Strom versorgt werden, z. B. mit Wärmepumpe</w:t>
      </w:r>
      <w:r w:rsidR="00980775">
        <w:rPr>
          <w:rFonts w:ascii="Arial" w:eastAsia="SimSun" w:hAnsi="Arial" w:cs="Arial"/>
          <w:i/>
          <w:noProof/>
          <w:color w:val="000000"/>
          <w:sz w:val="21"/>
          <w:szCs w:val="21"/>
        </w:rPr>
        <w:t xml:space="preserve"> und Photovoltaik-Anlage</w:t>
      </w:r>
      <w:r>
        <w:rPr>
          <w:rFonts w:ascii="Arial" w:eastAsia="SimSun" w:hAnsi="Arial" w:cs="Arial"/>
          <w:i/>
          <w:noProof/>
          <w:color w:val="000000"/>
          <w:sz w:val="21"/>
          <w:szCs w:val="21"/>
        </w:rPr>
        <w:t xml:space="preserve"> (Foto: SmartHeat GmbH)</w:t>
      </w:r>
    </w:p>
    <w:p w14:paraId="72E0F840" w14:textId="597BDF2A" w:rsidR="00AD5664" w:rsidRDefault="00AD5664" w:rsidP="00872E24">
      <w:pPr>
        <w:rPr>
          <w:rFonts w:ascii="Arial" w:hAnsi="Arial"/>
          <w:i/>
          <w:sz w:val="21"/>
        </w:rPr>
      </w:pPr>
    </w:p>
    <w:p w14:paraId="002D3F67" w14:textId="77777777" w:rsidR="00AD5664" w:rsidRPr="00796EC2" w:rsidRDefault="00AD5664" w:rsidP="00872E24">
      <w:pPr>
        <w:rPr>
          <w:rFonts w:ascii="Arial" w:eastAsia="SimSun" w:hAnsi="Arial" w:cs="Arial"/>
          <w:i/>
          <w:color w:val="000000"/>
          <w:sz w:val="21"/>
          <w:szCs w:val="21"/>
          <w:lang w:eastAsia="zh-CN"/>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7BD97040" w14:textId="32682457"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C159FD" w:rsidRPr="000A6D89">
        <w:rPr>
          <w:rFonts w:ascii="Arial" w:hAnsi="Arial" w:cs="Arial"/>
          <w:sz w:val="21"/>
          <w:szCs w:val="21"/>
        </w:rPr>
        <w:t>13</w:t>
      </w:r>
      <w:r w:rsidRPr="000A6D89">
        <w:rPr>
          <w:rFonts w:ascii="Arial" w:hAnsi="Arial" w:cs="Arial"/>
          <w:sz w:val="21"/>
          <w:szCs w:val="21"/>
        </w:rPr>
        <w:t xml:space="preserve"> Mitarbeiter </w:t>
      </w:r>
      <w:r w:rsidRPr="002548FB">
        <w:rPr>
          <w:rFonts w:ascii="Arial" w:hAnsi="Arial" w:cs="Arial"/>
          <w:sz w:val="21"/>
          <w:szCs w:val="21"/>
        </w:rPr>
        <w:t>Themen wie die Akzeptanz erneuerbarer Energien, Energieeffizienz in Unternehmen, Klimaschutz in Kommunen und das Umweltbewusstsein jedes Einzelnen im Fokus.</w:t>
      </w:r>
    </w:p>
    <w:p w14:paraId="5FB450F7" w14:textId="16B0BBFC" w:rsidR="009C1C1E" w:rsidRDefault="009C1C1E">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3A7EBBB1"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w:t>
      </w:r>
      <w:r w:rsidR="00737224">
        <w:rPr>
          <w:rFonts w:ascii="Arial" w:hAnsi="Arial" w:cs="Arial"/>
          <w:sz w:val="21"/>
          <w:szCs w:val="21"/>
        </w:rPr>
        <w:t xml:space="preserve">Dezember </w:t>
      </w:r>
      <w:r>
        <w:rPr>
          <w:rFonts w:ascii="Arial" w:hAnsi="Arial" w:cs="Arial"/>
          <w:sz w:val="21"/>
          <w:szCs w:val="21"/>
        </w:rPr>
        <w:t xml:space="preserve">2022 durchgeführt und mit Mitteln aus dem Europäischen Fonds für Regionale Entwicklung (EFRE) gefördert. Weitere Infos unter: </w:t>
      </w:r>
      <w:hyperlink r:id="rId9" w:tgtFrame="_blank" w:history="1">
        <w:r w:rsidRPr="000017AF">
          <w:rPr>
            <w:rStyle w:val="Hyperlink"/>
            <w:rFonts w:ascii="Arial" w:hAnsi="Arial" w:cs="Arial"/>
            <w:color w:val="000000" w:themeColor="text1"/>
            <w:sz w:val="21"/>
            <w:szCs w:val="21"/>
            <w:u w:val="none"/>
          </w:rPr>
          <w:t>www.mv-effizient.de</w:t>
        </w:r>
      </w:hyperlink>
      <w:r>
        <w:rPr>
          <w:rFonts w:ascii="Arial" w:hAnsi="Arial" w:cs="Arial"/>
          <w:sz w:val="21"/>
          <w:szCs w:val="21"/>
        </w:rPr>
        <w:t>.</w:t>
      </w:r>
      <w:r w:rsidR="007D76A1"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3638136B" w:rsidR="007D76A1" w:rsidRDefault="007D76A1"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2"/>
      <w:footerReference w:type="default" r:id="rId13"/>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547A6" w14:textId="77777777" w:rsidR="00EA5823" w:rsidRDefault="00EA5823">
      <w:r>
        <w:separator/>
      </w:r>
    </w:p>
  </w:endnote>
  <w:endnote w:type="continuationSeparator" w:id="0">
    <w:p w14:paraId="6256DDC3" w14:textId="77777777" w:rsidR="00EA5823" w:rsidRDefault="00EA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5C9056E8"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21399E">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21399E">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25460" w14:textId="77777777" w:rsidR="00EA5823" w:rsidRDefault="00EA5823">
      <w:r>
        <w:separator/>
      </w:r>
    </w:p>
  </w:footnote>
  <w:footnote w:type="continuationSeparator" w:id="0">
    <w:p w14:paraId="7D21A85A" w14:textId="77777777" w:rsidR="00EA5823" w:rsidRDefault="00EA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6E0"/>
    <w:rsid w:val="00023A2A"/>
    <w:rsid w:val="0003284E"/>
    <w:rsid w:val="00032F8E"/>
    <w:rsid w:val="00033993"/>
    <w:rsid w:val="00042A95"/>
    <w:rsid w:val="00056DC2"/>
    <w:rsid w:val="00056FA8"/>
    <w:rsid w:val="00057610"/>
    <w:rsid w:val="0006145F"/>
    <w:rsid w:val="00062030"/>
    <w:rsid w:val="000624E1"/>
    <w:rsid w:val="00062C79"/>
    <w:rsid w:val="00070174"/>
    <w:rsid w:val="00076B60"/>
    <w:rsid w:val="000871E7"/>
    <w:rsid w:val="00092A4C"/>
    <w:rsid w:val="00093A35"/>
    <w:rsid w:val="000A0FAE"/>
    <w:rsid w:val="000A5B8A"/>
    <w:rsid w:val="000A6D89"/>
    <w:rsid w:val="000B0459"/>
    <w:rsid w:val="000B45CD"/>
    <w:rsid w:val="000C1BB3"/>
    <w:rsid w:val="000C64A1"/>
    <w:rsid w:val="000C66A6"/>
    <w:rsid w:val="000D1044"/>
    <w:rsid w:val="000D62A3"/>
    <w:rsid w:val="000E01D8"/>
    <w:rsid w:val="000E57E3"/>
    <w:rsid w:val="000E6899"/>
    <w:rsid w:val="000F0D5F"/>
    <w:rsid w:val="000F11AE"/>
    <w:rsid w:val="000F28A0"/>
    <w:rsid w:val="000F2E70"/>
    <w:rsid w:val="000F3BBA"/>
    <w:rsid w:val="000F69BF"/>
    <w:rsid w:val="001008E7"/>
    <w:rsid w:val="0011086C"/>
    <w:rsid w:val="00130D73"/>
    <w:rsid w:val="00133B71"/>
    <w:rsid w:val="0013619C"/>
    <w:rsid w:val="00140E15"/>
    <w:rsid w:val="00141528"/>
    <w:rsid w:val="00143D90"/>
    <w:rsid w:val="001459E5"/>
    <w:rsid w:val="00147397"/>
    <w:rsid w:val="001513CD"/>
    <w:rsid w:val="001602E3"/>
    <w:rsid w:val="00160B09"/>
    <w:rsid w:val="00163367"/>
    <w:rsid w:val="00175950"/>
    <w:rsid w:val="00175EB5"/>
    <w:rsid w:val="001855F1"/>
    <w:rsid w:val="00195728"/>
    <w:rsid w:val="001975CC"/>
    <w:rsid w:val="001A3C31"/>
    <w:rsid w:val="001A6998"/>
    <w:rsid w:val="001B1189"/>
    <w:rsid w:val="001B1CC9"/>
    <w:rsid w:val="001C1C77"/>
    <w:rsid w:val="001C4A73"/>
    <w:rsid w:val="001C548A"/>
    <w:rsid w:val="001C6BE7"/>
    <w:rsid w:val="001C715E"/>
    <w:rsid w:val="001D08DE"/>
    <w:rsid w:val="001D4080"/>
    <w:rsid w:val="001D451C"/>
    <w:rsid w:val="001D5DC5"/>
    <w:rsid w:val="001D7081"/>
    <w:rsid w:val="001E2791"/>
    <w:rsid w:val="001E6556"/>
    <w:rsid w:val="001F3B92"/>
    <w:rsid w:val="002022FD"/>
    <w:rsid w:val="00206EC9"/>
    <w:rsid w:val="002104B9"/>
    <w:rsid w:val="00212500"/>
    <w:rsid w:val="0021399E"/>
    <w:rsid w:val="002160A7"/>
    <w:rsid w:val="002165D6"/>
    <w:rsid w:val="00223E5C"/>
    <w:rsid w:val="002246B6"/>
    <w:rsid w:val="002331F6"/>
    <w:rsid w:val="00237262"/>
    <w:rsid w:val="002400D6"/>
    <w:rsid w:val="0025005B"/>
    <w:rsid w:val="00253143"/>
    <w:rsid w:val="00264DCB"/>
    <w:rsid w:val="0027032A"/>
    <w:rsid w:val="002725B6"/>
    <w:rsid w:val="002729E8"/>
    <w:rsid w:val="00274A51"/>
    <w:rsid w:val="00280800"/>
    <w:rsid w:val="0028427B"/>
    <w:rsid w:val="00284796"/>
    <w:rsid w:val="002858A0"/>
    <w:rsid w:val="002866BB"/>
    <w:rsid w:val="002916C8"/>
    <w:rsid w:val="00296AEB"/>
    <w:rsid w:val="002A1E2E"/>
    <w:rsid w:val="002B60C7"/>
    <w:rsid w:val="002C43F8"/>
    <w:rsid w:val="002C44F6"/>
    <w:rsid w:val="002C57D6"/>
    <w:rsid w:val="002C7963"/>
    <w:rsid w:val="002D1D6E"/>
    <w:rsid w:val="002D4A0A"/>
    <w:rsid w:val="002D6E3C"/>
    <w:rsid w:val="002E2162"/>
    <w:rsid w:val="002E3460"/>
    <w:rsid w:val="002F1775"/>
    <w:rsid w:val="002F3AF1"/>
    <w:rsid w:val="00300127"/>
    <w:rsid w:val="003101C8"/>
    <w:rsid w:val="00313CEA"/>
    <w:rsid w:val="0031615C"/>
    <w:rsid w:val="0032148D"/>
    <w:rsid w:val="00325603"/>
    <w:rsid w:val="003304F1"/>
    <w:rsid w:val="00335F24"/>
    <w:rsid w:val="00337B38"/>
    <w:rsid w:val="003534D0"/>
    <w:rsid w:val="003567B0"/>
    <w:rsid w:val="003572E3"/>
    <w:rsid w:val="0035733F"/>
    <w:rsid w:val="0036325A"/>
    <w:rsid w:val="00364BCA"/>
    <w:rsid w:val="003754D1"/>
    <w:rsid w:val="00385622"/>
    <w:rsid w:val="00386095"/>
    <w:rsid w:val="003911A3"/>
    <w:rsid w:val="00393367"/>
    <w:rsid w:val="003A365B"/>
    <w:rsid w:val="003A3EAF"/>
    <w:rsid w:val="003A3F3B"/>
    <w:rsid w:val="003A5532"/>
    <w:rsid w:val="003B14C2"/>
    <w:rsid w:val="003B19E3"/>
    <w:rsid w:val="003B1E86"/>
    <w:rsid w:val="003B3A09"/>
    <w:rsid w:val="003B476C"/>
    <w:rsid w:val="003C03BD"/>
    <w:rsid w:val="003C2A70"/>
    <w:rsid w:val="003D0992"/>
    <w:rsid w:val="003D09A1"/>
    <w:rsid w:val="003D53E8"/>
    <w:rsid w:val="003D5899"/>
    <w:rsid w:val="003E3AD3"/>
    <w:rsid w:val="003E56E4"/>
    <w:rsid w:val="003F0930"/>
    <w:rsid w:val="003F3473"/>
    <w:rsid w:val="003F4FAC"/>
    <w:rsid w:val="00402D64"/>
    <w:rsid w:val="00403776"/>
    <w:rsid w:val="00403EFC"/>
    <w:rsid w:val="00404647"/>
    <w:rsid w:val="0041456E"/>
    <w:rsid w:val="00420B2D"/>
    <w:rsid w:val="00433993"/>
    <w:rsid w:val="004464C2"/>
    <w:rsid w:val="004613D9"/>
    <w:rsid w:val="004640C8"/>
    <w:rsid w:val="00467375"/>
    <w:rsid w:val="00471C29"/>
    <w:rsid w:val="00483687"/>
    <w:rsid w:val="004853BB"/>
    <w:rsid w:val="004855A9"/>
    <w:rsid w:val="00486683"/>
    <w:rsid w:val="00487E14"/>
    <w:rsid w:val="004902D9"/>
    <w:rsid w:val="00491E40"/>
    <w:rsid w:val="00492115"/>
    <w:rsid w:val="0049382E"/>
    <w:rsid w:val="004B1FF3"/>
    <w:rsid w:val="004B499A"/>
    <w:rsid w:val="004B4C43"/>
    <w:rsid w:val="004B5F63"/>
    <w:rsid w:val="004B666A"/>
    <w:rsid w:val="004C0DA2"/>
    <w:rsid w:val="004E071F"/>
    <w:rsid w:val="004E3ACA"/>
    <w:rsid w:val="004E4929"/>
    <w:rsid w:val="004E5A0E"/>
    <w:rsid w:val="004F13F8"/>
    <w:rsid w:val="004F333E"/>
    <w:rsid w:val="004F3559"/>
    <w:rsid w:val="004F4838"/>
    <w:rsid w:val="00500DE6"/>
    <w:rsid w:val="00510CB5"/>
    <w:rsid w:val="005148E6"/>
    <w:rsid w:val="0052792E"/>
    <w:rsid w:val="00530355"/>
    <w:rsid w:val="0053152B"/>
    <w:rsid w:val="00531655"/>
    <w:rsid w:val="0053514F"/>
    <w:rsid w:val="005365A0"/>
    <w:rsid w:val="00545E1E"/>
    <w:rsid w:val="00556B55"/>
    <w:rsid w:val="0056051D"/>
    <w:rsid w:val="005625A4"/>
    <w:rsid w:val="00563E04"/>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E0AB8"/>
    <w:rsid w:val="005F1F93"/>
    <w:rsid w:val="005F64B6"/>
    <w:rsid w:val="005F7A62"/>
    <w:rsid w:val="0060157D"/>
    <w:rsid w:val="00606414"/>
    <w:rsid w:val="006230E3"/>
    <w:rsid w:val="00626B4D"/>
    <w:rsid w:val="006304FA"/>
    <w:rsid w:val="00632F91"/>
    <w:rsid w:val="006345F9"/>
    <w:rsid w:val="006355C0"/>
    <w:rsid w:val="00636CDF"/>
    <w:rsid w:val="00640AA6"/>
    <w:rsid w:val="0064470C"/>
    <w:rsid w:val="00645794"/>
    <w:rsid w:val="00656F67"/>
    <w:rsid w:val="0066070B"/>
    <w:rsid w:val="00664BF1"/>
    <w:rsid w:val="006747D7"/>
    <w:rsid w:val="006749FC"/>
    <w:rsid w:val="00674E57"/>
    <w:rsid w:val="006807D6"/>
    <w:rsid w:val="00680913"/>
    <w:rsid w:val="00681830"/>
    <w:rsid w:val="00694EA7"/>
    <w:rsid w:val="006A24AF"/>
    <w:rsid w:val="006A3A01"/>
    <w:rsid w:val="006B0123"/>
    <w:rsid w:val="006B09C6"/>
    <w:rsid w:val="006B4CDF"/>
    <w:rsid w:val="006B526C"/>
    <w:rsid w:val="006B5A3C"/>
    <w:rsid w:val="006C76B8"/>
    <w:rsid w:val="006D573D"/>
    <w:rsid w:val="006E0414"/>
    <w:rsid w:val="006E4BDB"/>
    <w:rsid w:val="006E65B6"/>
    <w:rsid w:val="006F3041"/>
    <w:rsid w:val="006F7F19"/>
    <w:rsid w:val="007078C9"/>
    <w:rsid w:val="00707F41"/>
    <w:rsid w:val="007144AC"/>
    <w:rsid w:val="007165D5"/>
    <w:rsid w:val="007310F3"/>
    <w:rsid w:val="00737224"/>
    <w:rsid w:val="00737F07"/>
    <w:rsid w:val="00742C9A"/>
    <w:rsid w:val="0074398D"/>
    <w:rsid w:val="00746CAD"/>
    <w:rsid w:val="00750BC7"/>
    <w:rsid w:val="0075616C"/>
    <w:rsid w:val="007573DC"/>
    <w:rsid w:val="00761F44"/>
    <w:rsid w:val="00762BC1"/>
    <w:rsid w:val="00764C12"/>
    <w:rsid w:val="0076711B"/>
    <w:rsid w:val="007712B2"/>
    <w:rsid w:val="007728FC"/>
    <w:rsid w:val="007848DD"/>
    <w:rsid w:val="00787713"/>
    <w:rsid w:val="00787AE3"/>
    <w:rsid w:val="007919D0"/>
    <w:rsid w:val="00794B23"/>
    <w:rsid w:val="00795352"/>
    <w:rsid w:val="00796EC2"/>
    <w:rsid w:val="007A4A41"/>
    <w:rsid w:val="007B101D"/>
    <w:rsid w:val="007B5E6D"/>
    <w:rsid w:val="007C11FC"/>
    <w:rsid w:val="007C15B2"/>
    <w:rsid w:val="007C2B21"/>
    <w:rsid w:val="007D6CD3"/>
    <w:rsid w:val="007D76A1"/>
    <w:rsid w:val="007D79C4"/>
    <w:rsid w:val="00804BEC"/>
    <w:rsid w:val="00812BE6"/>
    <w:rsid w:val="00816E63"/>
    <w:rsid w:val="00821A7B"/>
    <w:rsid w:val="0082380D"/>
    <w:rsid w:val="00825C5A"/>
    <w:rsid w:val="00826A6E"/>
    <w:rsid w:val="008327DC"/>
    <w:rsid w:val="00840339"/>
    <w:rsid w:val="00842296"/>
    <w:rsid w:val="00842A05"/>
    <w:rsid w:val="0084321A"/>
    <w:rsid w:val="0085222A"/>
    <w:rsid w:val="00852CB0"/>
    <w:rsid w:val="0085417C"/>
    <w:rsid w:val="0085568F"/>
    <w:rsid w:val="00857999"/>
    <w:rsid w:val="00857C24"/>
    <w:rsid w:val="00860290"/>
    <w:rsid w:val="0086438F"/>
    <w:rsid w:val="008660F4"/>
    <w:rsid w:val="0086706E"/>
    <w:rsid w:val="0087086C"/>
    <w:rsid w:val="00872E24"/>
    <w:rsid w:val="008768CA"/>
    <w:rsid w:val="00880ED7"/>
    <w:rsid w:val="008829A4"/>
    <w:rsid w:val="00883B21"/>
    <w:rsid w:val="008846AE"/>
    <w:rsid w:val="008A261C"/>
    <w:rsid w:val="008A2F03"/>
    <w:rsid w:val="008A316E"/>
    <w:rsid w:val="008B1417"/>
    <w:rsid w:val="008B6C5E"/>
    <w:rsid w:val="008B78AF"/>
    <w:rsid w:val="008C2AAE"/>
    <w:rsid w:val="008C50AC"/>
    <w:rsid w:val="008C7CD9"/>
    <w:rsid w:val="008D0E71"/>
    <w:rsid w:val="008D2C19"/>
    <w:rsid w:val="008E33D5"/>
    <w:rsid w:val="008E3647"/>
    <w:rsid w:val="008E48AD"/>
    <w:rsid w:val="008E4D26"/>
    <w:rsid w:val="008F03F9"/>
    <w:rsid w:val="008F0DEE"/>
    <w:rsid w:val="009077DD"/>
    <w:rsid w:val="00907E5E"/>
    <w:rsid w:val="009263A8"/>
    <w:rsid w:val="00960B97"/>
    <w:rsid w:val="00962378"/>
    <w:rsid w:val="00966F0D"/>
    <w:rsid w:val="009709E2"/>
    <w:rsid w:val="00973E94"/>
    <w:rsid w:val="00977DE2"/>
    <w:rsid w:val="00980775"/>
    <w:rsid w:val="009902EC"/>
    <w:rsid w:val="00991961"/>
    <w:rsid w:val="00994CC8"/>
    <w:rsid w:val="009A0248"/>
    <w:rsid w:val="009A4781"/>
    <w:rsid w:val="009A4913"/>
    <w:rsid w:val="009A7CC8"/>
    <w:rsid w:val="009C1C1E"/>
    <w:rsid w:val="009C34C2"/>
    <w:rsid w:val="009D0378"/>
    <w:rsid w:val="009D0ADE"/>
    <w:rsid w:val="009D1B4C"/>
    <w:rsid w:val="009D6BF1"/>
    <w:rsid w:val="009D7319"/>
    <w:rsid w:val="009E1E82"/>
    <w:rsid w:val="009E20C5"/>
    <w:rsid w:val="009E45BE"/>
    <w:rsid w:val="009E7B99"/>
    <w:rsid w:val="009F2770"/>
    <w:rsid w:val="009F2F40"/>
    <w:rsid w:val="009F3DA7"/>
    <w:rsid w:val="009F62D4"/>
    <w:rsid w:val="00A048BA"/>
    <w:rsid w:val="00A05BE7"/>
    <w:rsid w:val="00A066E0"/>
    <w:rsid w:val="00A11AE2"/>
    <w:rsid w:val="00A16E03"/>
    <w:rsid w:val="00A201A6"/>
    <w:rsid w:val="00A205BF"/>
    <w:rsid w:val="00A27BB8"/>
    <w:rsid w:val="00A31462"/>
    <w:rsid w:val="00A33225"/>
    <w:rsid w:val="00A35280"/>
    <w:rsid w:val="00A3529B"/>
    <w:rsid w:val="00A3642B"/>
    <w:rsid w:val="00A370D2"/>
    <w:rsid w:val="00A51DEB"/>
    <w:rsid w:val="00A62848"/>
    <w:rsid w:val="00A6594A"/>
    <w:rsid w:val="00A66726"/>
    <w:rsid w:val="00A74A15"/>
    <w:rsid w:val="00A9015A"/>
    <w:rsid w:val="00AA5964"/>
    <w:rsid w:val="00AC3C2F"/>
    <w:rsid w:val="00AC4A11"/>
    <w:rsid w:val="00AC6594"/>
    <w:rsid w:val="00AC6A53"/>
    <w:rsid w:val="00AD3F5F"/>
    <w:rsid w:val="00AD5664"/>
    <w:rsid w:val="00AE1C82"/>
    <w:rsid w:val="00AE258D"/>
    <w:rsid w:val="00AF019B"/>
    <w:rsid w:val="00AF153E"/>
    <w:rsid w:val="00AF25CD"/>
    <w:rsid w:val="00B13BD5"/>
    <w:rsid w:val="00B16CF4"/>
    <w:rsid w:val="00B22CF1"/>
    <w:rsid w:val="00B3706C"/>
    <w:rsid w:val="00B4028A"/>
    <w:rsid w:val="00B41A73"/>
    <w:rsid w:val="00B439D6"/>
    <w:rsid w:val="00B469E2"/>
    <w:rsid w:val="00B50E40"/>
    <w:rsid w:val="00B51E9A"/>
    <w:rsid w:val="00B5487C"/>
    <w:rsid w:val="00B644E8"/>
    <w:rsid w:val="00B6554B"/>
    <w:rsid w:val="00B6708B"/>
    <w:rsid w:val="00B67D9E"/>
    <w:rsid w:val="00B70209"/>
    <w:rsid w:val="00B75C60"/>
    <w:rsid w:val="00B77A66"/>
    <w:rsid w:val="00B85F92"/>
    <w:rsid w:val="00B90054"/>
    <w:rsid w:val="00B92849"/>
    <w:rsid w:val="00B97002"/>
    <w:rsid w:val="00BA04F3"/>
    <w:rsid w:val="00BA6718"/>
    <w:rsid w:val="00BC3B6A"/>
    <w:rsid w:val="00BC5ACD"/>
    <w:rsid w:val="00BC637D"/>
    <w:rsid w:val="00BC7BED"/>
    <w:rsid w:val="00BD09F4"/>
    <w:rsid w:val="00BD41D5"/>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41CE3"/>
    <w:rsid w:val="00C420D0"/>
    <w:rsid w:val="00C42197"/>
    <w:rsid w:val="00C42508"/>
    <w:rsid w:val="00C457C7"/>
    <w:rsid w:val="00C539DB"/>
    <w:rsid w:val="00C60320"/>
    <w:rsid w:val="00C661E3"/>
    <w:rsid w:val="00C73C6A"/>
    <w:rsid w:val="00C73FD3"/>
    <w:rsid w:val="00C83625"/>
    <w:rsid w:val="00C83711"/>
    <w:rsid w:val="00C85F01"/>
    <w:rsid w:val="00C86042"/>
    <w:rsid w:val="00C86CA1"/>
    <w:rsid w:val="00C90E3F"/>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446F"/>
    <w:rsid w:val="00D06108"/>
    <w:rsid w:val="00D27BF6"/>
    <w:rsid w:val="00D415E6"/>
    <w:rsid w:val="00D44E4E"/>
    <w:rsid w:val="00D45907"/>
    <w:rsid w:val="00D45A0B"/>
    <w:rsid w:val="00D54FC9"/>
    <w:rsid w:val="00D57A9B"/>
    <w:rsid w:val="00D61EEA"/>
    <w:rsid w:val="00D646C2"/>
    <w:rsid w:val="00D6486F"/>
    <w:rsid w:val="00D671F4"/>
    <w:rsid w:val="00D703AA"/>
    <w:rsid w:val="00D70BC1"/>
    <w:rsid w:val="00D767A9"/>
    <w:rsid w:val="00D768C3"/>
    <w:rsid w:val="00D81494"/>
    <w:rsid w:val="00D830E6"/>
    <w:rsid w:val="00D93F4C"/>
    <w:rsid w:val="00DA7987"/>
    <w:rsid w:val="00DB0161"/>
    <w:rsid w:val="00DB1C54"/>
    <w:rsid w:val="00DB3AD0"/>
    <w:rsid w:val="00DC105B"/>
    <w:rsid w:val="00DD1C29"/>
    <w:rsid w:val="00DD4169"/>
    <w:rsid w:val="00DD4CCD"/>
    <w:rsid w:val="00DE1A21"/>
    <w:rsid w:val="00DE215B"/>
    <w:rsid w:val="00DE2275"/>
    <w:rsid w:val="00DE68D2"/>
    <w:rsid w:val="00E02714"/>
    <w:rsid w:val="00E101E1"/>
    <w:rsid w:val="00E14102"/>
    <w:rsid w:val="00E258B4"/>
    <w:rsid w:val="00E32C1C"/>
    <w:rsid w:val="00E349A9"/>
    <w:rsid w:val="00E3668F"/>
    <w:rsid w:val="00E442DB"/>
    <w:rsid w:val="00E50892"/>
    <w:rsid w:val="00E53572"/>
    <w:rsid w:val="00E53E99"/>
    <w:rsid w:val="00E60246"/>
    <w:rsid w:val="00E60758"/>
    <w:rsid w:val="00E64664"/>
    <w:rsid w:val="00E647FF"/>
    <w:rsid w:val="00E6786D"/>
    <w:rsid w:val="00E70BDE"/>
    <w:rsid w:val="00E74E7C"/>
    <w:rsid w:val="00E75B6D"/>
    <w:rsid w:val="00E85CA3"/>
    <w:rsid w:val="00E863CC"/>
    <w:rsid w:val="00E92B02"/>
    <w:rsid w:val="00EA5823"/>
    <w:rsid w:val="00EA5F1B"/>
    <w:rsid w:val="00EB1372"/>
    <w:rsid w:val="00EB54F8"/>
    <w:rsid w:val="00EC079D"/>
    <w:rsid w:val="00EC271E"/>
    <w:rsid w:val="00EC7146"/>
    <w:rsid w:val="00ED1484"/>
    <w:rsid w:val="00ED3BAD"/>
    <w:rsid w:val="00ED7E25"/>
    <w:rsid w:val="00EF269E"/>
    <w:rsid w:val="00F04E53"/>
    <w:rsid w:val="00F07F03"/>
    <w:rsid w:val="00F11E24"/>
    <w:rsid w:val="00F334DB"/>
    <w:rsid w:val="00F3625D"/>
    <w:rsid w:val="00F36FAD"/>
    <w:rsid w:val="00F407C6"/>
    <w:rsid w:val="00F43775"/>
    <w:rsid w:val="00F46DD7"/>
    <w:rsid w:val="00F55AC8"/>
    <w:rsid w:val="00F56036"/>
    <w:rsid w:val="00F56E67"/>
    <w:rsid w:val="00F574F7"/>
    <w:rsid w:val="00F63DFC"/>
    <w:rsid w:val="00F64405"/>
    <w:rsid w:val="00F669AF"/>
    <w:rsid w:val="00F70C08"/>
    <w:rsid w:val="00F74A55"/>
    <w:rsid w:val="00F75431"/>
    <w:rsid w:val="00F76C29"/>
    <w:rsid w:val="00F82E01"/>
    <w:rsid w:val="00F84739"/>
    <w:rsid w:val="00F84E88"/>
    <w:rsid w:val="00F95691"/>
    <w:rsid w:val="00FA39D9"/>
    <w:rsid w:val="00FA468C"/>
    <w:rsid w:val="00FA5017"/>
    <w:rsid w:val="00FA68C2"/>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s://deref-web.de/mail/client/2mzr8w2Oq0I/dereferrer/?redirectUrl=http%3A%2F%2F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4678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17</cp:revision>
  <cp:lastPrinted>2022-08-04T11:42:00Z</cp:lastPrinted>
  <dcterms:created xsi:type="dcterms:W3CDTF">2022-06-30T08:31:00Z</dcterms:created>
  <dcterms:modified xsi:type="dcterms:W3CDTF">2022-08-04T11:42:00Z</dcterms:modified>
</cp:coreProperties>
</file>