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1205" w14:textId="58DDDE3C" w:rsidR="0049406F" w:rsidRDefault="0049406F" w:rsidP="00CE4382">
      <w:pPr>
        <w:pStyle w:val="Titel"/>
      </w:pPr>
    </w:p>
    <w:p w14:paraId="72910A8D" w14:textId="60EC8795" w:rsidR="0049406F" w:rsidRPr="001B683D" w:rsidRDefault="003D238C" w:rsidP="001B683D">
      <w:pPr>
        <w:pStyle w:val="Titel"/>
        <w:rPr>
          <w:rFonts w:asciiTheme="minorHAnsi" w:hAnsiTheme="minorHAnsi" w:cstheme="minorHAnsi"/>
          <w:b/>
          <w:bCs/>
          <w:sz w:val="24"/>
          <w:szCs w:val="24"/>
        </w:rPr>
      </w:pPr>
      <w:r w:rsidRPr="001B683D">
        <w:rPr>
          <w:rFonts w:asciiTheme="minorHAnsi" w:hAnsiTheme="minorHAnsi" w:cstheme="minorHAnsi"/>
          <w:b/>
          <w:bCs/>
          <w:sz w:val="24"/>
          <w:szCs w:val="24"/>
        </w:rPr>
        <w:t>PRESSEMITTEILUNG</w:t>
      </w:r>
    </w:p>
    <w:p w14:paraId="414EC107" w14:textId="77777777" w:rsidR="003D238C" w:rsidRDefault="003D238C" w:rsidP="00CB565A">
      <w:pPr>
        <w:rPr>
          <w:b/>
          <w:bCs/>
          <w:sz w:val="24"/>
          <w:szCs w:val="24"/>
        </w:rPr>
      </w:pPr>
    </w:p>
    <w:p w14:paraId="0550027D" w14:textId="77777777" w:rsidR="0036228A" w:rsidRDefault="0036228A" w:rsidP="0036228A">
      <w:pPr>
        <w:jc w:val="right"/>
      </w:pPr>
      <w:r w:rsidRPr="0036228A">
        <w:rPr>
          <w:b/>
          <w:bCs/>
        </w:rPr>
        <w:t>Pressekontakt</w:t>
      </w:r>
      <w:r>
        <w:t>:</w:t>
      </w:r>
    </w:p>
    <w:p w14:paraId="697C19D3" w14:textId="77777777" w:rsidR="0036228A" w:rsidRPr="00550538" w:rsidRDefault="0036228A" w:rsidP="0036228A">
      <w:pPr>
        <w:jc w:val="right"/>
      </w:pPr>
      <w:r w:rsidRPr="00550538">
        <w:t>Landesenergie- und Klimaschutzagentur Mecklenburg-Vorpommern</w:t>
      </w:r>
    </w:p>
    <w:p w14:paraId="58F79821" w14:textId="77777777" w:rsidR="0036228A" w:rsidRPr="00550538" w:rsidRDefault="0036228A" w:rsidP="0036228A">
      <w:pPr>
        <w:jc w:val="right"/>
      </w:pPr>
      <w:r>
        <w:t>Gitte Balkwitz</w:t>
      </w:r>
    </w:p>
    <w:p w14:paraId="2D941A15" w14:textId="77777777" w:rsidR="0036228A" w:rsidRPr="0036228A" w:rsidRDefault="0036228A" w:rsidP="0036228A">
      <w:pPr>
        <w:jc w:val="right"/>
      </w:pPr>
      <w:r w:rsidRPr="0036228A">
        <w:t xml:space="preserve">Telefon: +49 385 3031-643 </w:t>
      </w:r>
    </w:p>
    <w:p w14:paraId="25B96748" w14:textId="77777777" w:rsidR="0036228A" w:rsidRPr="00550538" w:rsidRDefault="0036228A" w:rsidP="0036228A">
      <w:pPr>
        <w:jc w:val="right"/>
      </w:pPr>
      <w:r w:rsidRPr="00550538">
        <w:t xml:space="preserve">E-Mail: </w:t>
      </w:r>
      <w:hyperlink r:id="rId8" w:history="1">
        <w:r w:rsidRPr="00865096">
          <w:rPr>
            <w:rStyle w:val="Hyperlink"/>
          </w:rPr>
          <w:t>gitte.balkwitz@leka-mv.de</w:t>
        </w:r>
      </w:hyperlink>
      <w:r>
        <w:t xml:space="preserve"> </w:t>
      </w:r>
    </w:p>
    <w:p w14:paraId="54BBEBDA" w14:textId="77777777" w:rsidR="0036228A" w:rsidRDefault="0036228A" w:rsidP="00CB565A">
      <w:pPr>
        <w:rPr>
          <w:b/>
          <w:bCs/>
          <w:sz w:val="24"/>
          <w:szCs w:val="24"/>
        </w:rPr>
      </w:pPr>
    </w:p>
    <w:p w14:paraId="4853FAF6" w14:textId="77777777" w:rsidR="003D238C" w:rsidRDefault="003D238C" w:rsidP="00CB565A">
      <w:pPr>
        <w:rPr>
          <w:b/>
          <w:bCs/>
          <w:sz w:val="24"/>
          <w:szCs w:val="24"/>
        </w:rPr>
      </w:pPr>
    </w:p>
    <w:p w14:paraId="3B01ADA4" w14:textId="4A6F485D" w:rsidR="00127A90" w:rsidRPr="00127A90" w:rsidRDefault="00127A90" w:rsidP="00127A90">
      <w:pPr>
        <w:rPr>
          <w:rFonts w:asciiTheme="majorHAnsi" w:hAnsiTheme="majorHAnsi" w:cstheme="majorHAnsi"/>
          <w:b/>
          <w:bCs/>
          <w:sz w:val="24"/>
          <w:szCs w:val="24"/>
        </w:rPr>
      </w:pPr>
      <w:proofErr w:type="spellStart"/>
      <w:r w:rsidRPr="00127A90">
        <w:rPr>
          <w:rFonts w:asciiTheme="majorHAnsi" w:hAnsiTheme="majorHAnsi" w:cstheme="majorHAnsi"/>
          <w:b/>
          <w:bCs/>
          <w:sz w:val="24"/>
          <w:szCs w:val="24"/>
        </w:rPr>
        <w:t>MVeffizient</w:t>
      </w:r>
      <w:proofErr w:type="spellEnd"/>
      <w:r w:rsidRPr="00127A90">
        <w:rPr>
          <w:rFonts w:asciiTheme="majorHAnsi" w:hAnsiTheme="majorHAnsi" w:cstheme="majorHAnsi"/>
          <w:b/>
          <w:bCs/>
          <w:sz w:val="24"/>
          <w:szCs w:val="24"/>
        </w:rPr>
        <w:t xml:space="preserve">: Neustart mit erweiterten Möglichkeiten </w:t>
      </w:r>
    </w:p>
    <w:p w14:paraId="1A9A95D3" w14:textId="20012CEE" w:rsidR="00450A8C" w:rsidRPr="00423491" w:rsidRDefault="00FC065C" w:rsidP="00CB565A">
      <w:pPr>
        <w:rPr>
          <w:rFonts w:asciiTheme="majorHAnsi" w:hAnsiTheme="majorHAnsi" w:cstheme="majorHAnsi"/>
          <w:b/>
          <w:bCs/>
          <w:sz w:val="24"/>
          <w:szCs w:val="24"/>
        </w:rPr>
      </w:pPr>
      <w:r w:rsidRPr="00423491">
        <w:rPr>
          <w:rFonts w:asciiTheme="majorHAnsi" w:hAnsiTheme="majorHAnsi" w:cstheme="majorHAnsi"/>
          <w:b/>
          <w:bCs/>
          <w:sz w:val="24"/>
          <w:szCs w:val="24"/>
        </w:rPr>
        <w:t>Das Beratungsangebot der LEKA MV zeigt Unternehmen in M</w:t>
      </w:r>
      <w:r w:rsidR="00423491">
        <w:rPr>
          <w:rFonts w:asciiTheme="majorHAnsi" w:hAnsiTheme="majorHAnsi" w:cstheme="majorHAnsi"/>
          <w:b/>
          <w:bCs/>
          <w:sz w:val="24"/>
          <w:szCs w:val="24"/>
        </w:rPr>
        <w:t>ecklenburg-Vorpommern</w:t>
      </w:r>
      <w:r w:rsidRPr="00423491">
        <w:rPr>
          <w:rFonts w:asciiTheme="majorHAnsi" w:hAnsiTheme="majorHAnsi" w:cstheme="majorHAnsi"/>
          <w:b/>
          <w:bCs/>
          <w:sz w:val="24"/>
          <w:szCs w:val="24"/>
        </w:rPr>
        <w:t xml:space="preserve">, wie </w:t>
      </w:r>
      <w:r w:rsidR="00423491">
        <w:rPr>
          <w:rFonts w:asciiTheme="majorHAnsi" w:hAnsiTheme="majorHAnsi" w:cstheme="majorHAnsi"/>
          <w:b/>
          <w:bCs/>
          <w:sz w:val="24"/>
          <w:szCs w:val="24"/>
        </w:rPr>
        <w:t>sie</w:t>
      </w:r>
      <w:r w:rsidRPr="00423491">
        <w:rPr>
          <w:rFonts w:asciiTheme="majorHAnsi" w:hAnsiTheme="majorHAnsi" w:cstheme="majorHAnsi"/>
          <w:b/>
          <w:bCs/>
          <w:sz w:val="24"/>
          <w:szCs w:val="24"/>
        </w:rPr>
        <w:t xml:space="preserve"> Energiekosten und CO2-Emissionen senken können</w:t>
      </w:r>
    </w:p>
    <w:p w14:paraId="6308B09C" w14:textId="77777777" w:rsidR="00FC065C" w:rsidRDefault="00FC065C" w:rsidP="00CB565A">
      <w:pPr>
        <w:rPr>
          <w:b/>
          <w:bCs/>
          <w:sz w:val="24"/>
          <w:szCs w:val="24"/>
        </w:rPr>
      </w:pPr>
    </w:p>
    <w:p w14:paraId="391A5661" w14:textId="77777777" w:rsidR="00127A90" w:rsidRDefault="00127A90" w:rsidP="00CB565A">
      <w:pPr>
        <w:rPr>
          <w:b/>
          <w:bCs/>
          <w:sz w:val="24"/>
          <w:szCs w:val="24"/>
        </w:rPr>
      </w:pPr>
    </w:p>
    <w:p w14:paraId="377287F6" w14:textId="2D29D4F5" w:rsidR="00CB565A" w:rsidRDefault="0049406F" w:rsidP="00CB565A">
      <w:pPr>
        <w:rPr>
          <w:b/>
          <w:bCs/>
        </w:rPr>
      </w:pPr>
      <w:r>
        <w:rPr>
          <w:b/>
          <w:bCs/>
        </w:rPr>
        <w:t>Stralsund/Neustrelitz/Schwerin</w:t>
      </w:r>
      <w:r w:rsidR="001006C1">
        <w:rPr>
          <w:b/>
          <w:bCs/>
        </w:rPr>
        <w:t xml:space="preserve">, </w:t>
      </w:r>
      <w:r w:rsidR="00224277">
        <w:rPr>
          <w:b/>
          <w:bCs/>
        </w:rPr>
        <w:t>7</w:t>
      </w:r>
      <w:r w:rsidR="003B4E52">
        <w:rPr>
          <w:b/>
          <w:bCs/>
        </w:rPr>
        <w:t xml:space="preserve">. </w:t>
      </w:r>
      <w:r w:rsidR="00724E7E">
        <w:rPr>
          <w:b/>
          <w:bCs/>
        </w:rPr>
        <w:t>Februar</w:t>
      </w:r>
      <w:r w:rsidR="00F80BC3">
        <w:rPr>
          <w:b/>
          <w:bCs/>
        </w:rPr>
        <w:t xml:space="preserve"> </w:t>
      </w:r>
      <w:r>
        <w:rPr>
          <w:b/>
          <w:bCs/>
        </w:rPr>
        <w:t>202</w:t>
      </w:r>
      <w:r w:rsidR="00724E7E">
        <w:rPr>
          <w:b/>
          <w:bCs/>
        </w:rPr>
        <w:t>4</w:t>
      </w:r>
    </w:p>
    <w:p w14:paraId="3FD6A6B5" w14:textId="29DF3FB8" w:rsidR="003D238C" w:rsidRPr="00724E7E" w:rsidRDefault="003D238C" w:rsidP="00CB565A">
      <w:pPr>
        <w:rPr>
          <w:iCs/>
        </w:rPr>
      </w:pPr>
    </w:p>
    <w:p w14:paraId="429564C8" w14:textId="77777777" w:rsidR="00224277" w:rsidRDefault="00224277" w:rsidP="00224277">
      <w:pPr>
        <w:spacing w:after="120" w:line="276" w:lineRule="auto"/>
        <w:rPr>
          <w:rFonts w:asciiTheme="minorHAnsi" w:hAnsiTheme="minorHAnsi" w:cstheme="minorHAnsi"/>
          <w:i/>
          <w:iCs/>
          <w:szCs w:val="24"/>
        </w:rPr>
      </w:pPr>
      <w:r w:rsidRPr="00224277">
        <w:rPr>
          <w:rFonts w:asciiTheme="minorHAnsi" w:hAnsiTheme="minorHAnsi" w:cstheme="minorHAnsi"/>
          <w:i/>
          <w:iCs/>
          <w:szCs w:val="24"/>
        </w:rPr>
        <w:t xml:space="preserve">Die Landesenergie- und Klimaschutzagentur Mecklenburg-Vorpommern (LEKA MV) kündigt den Neustart von </w:t>
      </w:r>
      <w:proofErr w:type="spellStart"/>
      <w:r w:rsidRPr="00224277">
        <w:rPr>
          <w:rFonts w:asciiTheme="minorHAnsi" w:hAnsiTheme="minorHAnsi" w:cstheme="minorHAnsi"/>
          <w:i/>
          <w:iCs/>
          <w:szCs w:val="24"/>
        </w:rPr>
        <w:t>MVeffizient</w:t>
      </w:r>
      <w:proofErr w:type="spellEnd"/>
      <w:r w:rsidRPr="00224277">
        <w:rPr>
          <w:rFonts w:asciiTheme="minorHAnsi" w:hAnsiTheme="minorHAnsi" w:cstheme="minorHAnsi"/>
          <w:i/>
          <w:iCs/>
          <w:szCs w:val="24"/>
        </w:rPr>
        <w:t xml:space="preserve"> an. Das Beratungsangebot unterstützt Unternehmen in Mecklenburg-Vorpommern seit 2018 dabei, Energiekosten zu senken und CO</w:t>
      </w:r>
      <w:r w:rsidRPr="00224277">
        <w:rPr>
          <w:rFonts w:asciiTheme="minorHAnsi" w:hAnsiTheme="minorHAnsi" w:cstheme="minorHAnsi"/>
          <w:i/>
          <w:iCs/>
          <w:szCs w:val="24"/>
          <w:vertAlign w:val="subscript"/>
        </w:rPr>
        <w:t>2</w:t>
      </w:r>
      <w:r w:rsidRPr="00224277">
        <w:rPr>
          <w:rFonts w:asciiTheme="minorHAnsi" w:hAnsiTheme="minorHAnsi" w:cstheme="minorHAnsi"/>
          <w:i/>
          <w:iCs/>
          <w:szCs w:val="24"/>
        </w:rPr>
        <w:t xml:space="preserve">-Emissionen zu reduzieren. Mit Hilfe des Europäischen Fonds für Regionale Entwicklung (EFRE) wird </w:t>
      </w:r>
      <w:proofErr w:type="spellStart"/>
      <w:r w:rsidRPr="00224277">
        <w:rPr>
          <w:rFonts w:asciiTheme="minorHAnsi" w:hAnsiTheme="minorHAnsi" w:cstheme="minorHAnsi"/>
          <w:i/>
          <w:iCs/>
          <w:szCs w:val="24"/>
        </w:rPr>
        <w:t>MVeffizient</w:t>
      </w:r>
      <w:proofErr w:type="spellEnd"/>
      <w:r w:rsidRPr="00224277">
        <w:rPr>
          <w:rFonts w:asciiTheme="minorHAnsi" w:hAnsiTheme="minorHAnsi" w:cstheme="minorHAnsi"/>
          <w:i/>
          <w:iCs/>
          <w:szCs w:val="24"/>
        </w:rPr>
        <w:t xml:space="preserve"> im Auftrag des Ministeriums für Klimaschutz, Landwirtschaft, Ländliche Raume und Umwelt MV weiterhin bis Mitte 2027 beraten und unterstützen.</w:t>
      </w:r>
    </w:p>
    <w:p w14:paraId="16A5F93F" w14:textId="77777777" w:rsidR="00224277" w:rsidRDefault="00224277" w:rsidP="00224277">
      <w:pPr>
        <w:spacing w:after="120" w:line="276" w:lineRule="auto"/>
        <w:rPr>
          <w:rFonts w:asciiTheme="minorHAnsi" w:hAnsiTheme="minorHAnsi" w:cstheme="minorHAnsi"/>
          <w:szCs w:val="24"/>
        </w:rPr>
      </w:pPr>
      <w:r>
        <w:rPr>
          <w:rFonts w:asciiTheme="minorHAnsi" w:hAnsiTheme="minorHAnsi" w:cstheme="minorHAnsi"/>
          <w:szCs w:val="24"/>
        </w:rPr>
        <w:t xml:space="preserve">Neben technischen Beratungen, Stammtischen für Unternehmerinnen und Unternehmer sowie Schulungen für Energieberatende wird </w:t>
      </w:r>
      <w:proofErr w:type="spellStart"/>
      <w:r>
        <w:rPr>
          <w:rFonts w:asciiTheme="minorHAnsi" w:hAnsiTheme="minorHAnsi" w:cstheme="minorHAnsi"/>
          <w:szCs w:val="24"/>
        </w:rPr>
        <w:t>MVeffizient</w:t>
      </w:r>
      <w:proofErr w:type="spellEnd"/>
      <w:r>
        <w:rPr>
          <w:rFonts w:asciiTheme="minorHAnsi" w:hAnsiTheme="minorHAnsi" w:cstheme="minorHAnsi"/>
          <w:szCs w:val="24"/>
        </w:rPr>
        <w:t xml:space="preserve"> auch das Bilanzierungstool </w:t>
      </w:r>
      <w:proofErr w:type="spellStart"/>
      <w:r>
        <w:rPr>
          <w:rFonts w:asciiTheme="minorHAnsi" w:hAnsiTheme="minorHAnsi" w:cstheme="minorHAnsi"/>
          <w:szCs w:val="24"/>
        </w:rPr>
        <w:t>ecocockpit</w:t>
      </w:r>
      <w:proofErr w:type="spellEnd"/>
      <w:r>
        <w:rPr>
          <w:rFonts w:asciiTheme="minorHAnsi" w:hAnsiTheme="minorHAnsi" w:cstheme="minorHAnsi"/>
          <w:szCs w:val="24"/>
        </w:rPr>
        <w:t xml:space="preserve"> integrieren. Ab März 2024 können Unternehmen damit online ihre Treibhausgasbilanzen für Produkte und Standorte erfassen.</w:t>
      </w:r>
    </w:p>
    <w:p w14:paraId="1CD1762B" w14:textId="77777777" w:rsidR="00224277" w:rsidRDefault="00224277" w:rsidP="00224277">
      <w:pPr>
        <w:spacing w:after="120" w:line="276" w:lineRule="auto"/>
        <w:rPr>
          <w:rFonts w:asciiTheme="minorHAnsi" w:hAnsiTheme="minorHAnsi" w:cstheme="minorHAnsi"/>
          <w:szCs w:val="24"/>
        </w:rPr>
      </w:pPr>
      <w:r>
        <w:rPr>
          <w:rFonts w:asciiTheme="minorHAnsi" w:hAnsiTheme="minorHAnsi" w:cstheme="minorHAnsi"/>
          <w:szCs w:val="24"/>
        </w:rPr>
        <w:t xml:space="preserve">„Auch in den kommenden Jahren wird das Angebot durch Netzwerkveranstaltungen, Fortbildungen und die Implementierung von </w:t>
      </w:r>
      <w:proofErr w:type="spellStart"/>
      <w:r>
        <w:rPr>
          <w:rFonts w:asciiTheme="minorHAnsi" w:hAnsiTheme="minorHAnsi" w:cstheme="minorHAnsi"/>
          <w:szCs w:val="24"/>
        </w:rPr>
        <w:t>ecocockpit</w:t>
      </w:r>
      <w:proofErr w:type="spellEnd"/>
      <w:r>
        <w:rPr>
          <w:rFonts w:asciiTheme="minorHAnsi" w:hAnsiTheme="minorHAnsi" w:cstheme="minorHAnsi"/>
          <w:szCs w:val="24"/>
        </w:rPr>
        <w:t xml:space="preserve"> ergänzt, um den Wissensaustausch und die Vernetzung im Land zu stärken. Das freut mich sehr. </w:t>
      </w:r>
      <w:proofErr w:type="spellStart"/>
      <w:r>
        <w:rPr>
          <w:rFonts w:asciiTheme="minorHAnsi" w:hAnsiTheme="minorHAnsi" w:cstheme="minorHAnsi"/>
          <w:szCs w:val="24"/>
        </w:rPr>
        <w:t>MVeffizient</w:t>
      </w:r>
      <w:proofErr w:type="spellEnd"/>
      <w:r>
        <w:rPr>
          <w:rFonts w:asciiTheme="minorHAnsi" w:hAnsiTheme="minorHAnsi" w:cstheme="minorHAnsi"/>
          <w:szCs w:val="24"/>
        </w:rPr>
        <w:t xml:space="preserve"> ist ein zentrales Element unserer Strategie, die Klimaneutralität Mecklenburg-Vorpommerns bis 2040 zu erreichen. Denn sparsamer Energieeinsatz ist ein Schlüssel zur Energiewende. So unterstützen wir die rund 55.000 Unternehmen in MV dabei, ihre Energiekosten deutlich zu senken und zugleich zum Klimaschutz beizutragen“, sagt Dr. Till Backhaus, Minister für Klimaschutz, Landwirtschaft, ländliche Räume und Umwelt MV.</w:t>
      </w:r>
    </w:p>
    <w:p w14:paraId="258539C0" w14:textId="77777777" w:rsidR="00224277" w:rsidRDefault="00224277" w:rsidP="00224277">
      <w:pPr>
        <w:spacing w:after="120" w:line="276" w:lineRule="auto"/>
        <w:rPr>
          <w:rFonts w:asciiTheme="minorHAnsi" w:hAnsiTheme="minorHAnsi" w:cstheme="minorHAnsi"/>
          <w:szCs w:val="24"/>
        </w:rPr>
      </w:pPr>
      <w:r>
        <w:rPr>
          <w:rFonts w:asciiTheme="minorHAnsi" w:hAnsiTheme="minorHAnsi" w:cstheme="minorHAnsi"/>
          <w:szCs w:val="24"/>
        </w:rPr>
        <w:t xml:space="preserve">„Ein schonender Umgang mit Ressourcen ist entscheidend. </w:t>
      </w:r>
      <w:proofErr w:type="spellStart"/>
      <w:r>
        <w:rPr>
          <w:rFonts w:asciiTheme="minorHAnsi" w:hAnsiTheme="minorHAnsi" w:cstheme="minorHAnsi"/>
          <w:szCs w:val="24"/>
        </w:rPr>
        <w:t>MVeffizient</w:t>
      </w:r>
      <w:proofErr w:type="spellEnd"/>
      <w:r>
        <w:rPr>
          <w:rFonts w:asciiTheme="minorHAnsi" w:hAnsiTheme="minorHAnsi" w:cstheme="minorHAnsi"/>
          <w:szCs w:val="24"/>
        </w:rPr>
        <w:t xml:space="preserve"> inspiriert und motiviert Unternehmerinnen und Unternehmer in MV, ihren Energieverbrauch zu optimieren und Kosten einzusparen – und das kostenlos und neutral. Mit </w:t>
      </w:r>
      <w:proofErr w:type="spellStart"/>
      <w:r>
        <w:rPr>
          <w:rFonts w:asciiTheme="minorHAnsi" w:hAnsiTheme="minorHAnsi" w:cstheme="minorHAnsi"/>
          <w:szCs w:val="24"/>
        </w:rPr>
        <w:t>ecocockpit</w:t>
      </w:r>
      <w:proofErr w:type="spellEnd"/>
      <w:r>
        <w:rPr>
          <w:rFonts w:asciiTheme="minorHAnsi" w:hAnsiTheme="minorHAnsi" w:cstheme="minorHAnsi"/>
          <w:szCs w:val="24"/>
        </w:rPr>
        <w:t xml:space="preserve"> erweitern wir unsere Unterstützung speziell im Bereich der Dokumentations- und Berichtspflichten“, sagt Gunnar Wobig, Geschäftsführer der LEKA MV.</w:t>
      </w:r>
    </w:p>
    <w:p w14:paraId="3CB4EB8C" w14:textId="1FAE19AA" w:rsidR="00224277" w:rsidRDefault="00224277" w:rsidP="00224277">
      <w:pPr>
        <w:spacing w:after="120" w:line="276" w:lineRule="auto"/>
        <w:rPr>
          <w:rFonts w:asciiTheme="minorHAnsi" w:hAnsiTheme="minorHAnsi" w:cstheme="minorHAnsi"/>
          <w:szCs w:val="24"/>
        </w:rPr>
      </w:pPr>
      <w:r>
        <w:rPr>
          <w:rFonts w:asciiTheme="minorHAnsi" w:hAnsiTheme="minorHAnsi" w:cstheme="minorHAnsi"/>
          <w:szCs w:val="24"/>
        </w:rPr>
        <w:t xml:space="preserve">Seit 2018 hat </w:t>
      </w:r>
      <w:proofErr w:type="spellStart"/>
      <w:r>
        <w:rPr>
          <w:rFonts w:asciiTheme="minorHAnsi" w:hAnsiTheme="minorHAnsi" w:cstheme="minorHAnsi"/>
          <w:szCs w:val="24"/>
        </w:rPr>
        <w:t>MVeffizient</w:t>
      </w:r>
      <w:proofErr w:type="spellEnd"/>
      <w:r>
        <w:rPr>
          <w:rFonts w:asciiTheme="minorHAnsi" w:hAnsiTheme="minorHAnsi" w:cstheme="minorHAnsi"/>
          <w:szCs w:val="24"/>
        </w:rPr>
        <w:t xml:space="preserve"> mehr als 500 Beratungen durchgeführt, bei 96 Stammtischen und </w:t>
      </w:r>
      <w:r w:rsidR="000428DA">
        <w:rPr>
          <w:rFonts w:asciiTheme="minorHAnsi" w:hAnsiTheme="minorHAnsi" w:cstheme="minorHAnsi"/>
          <w:szCs w:val="24"/>
        </w:rPr>
        <w:br/>
      </w:r>
      <w:r>
        <w:rPr>
          <w:rFonts w:asciiTheme="minorHAnsi" w:hAnsiTheme="minorHAnsi" w:cstheme="minorHAnsi"/>
          <w:szCs w:val="24"/>
        </w:rPr>
        <w:t>Online-Schulungen Wissen vermittelt und an 74 Vorträgen und Branchenevents mit insgesamt 3.300 Teilnehmenden partizipiert.</w:t>
      </w:r>
    </w:p>
    <w:p w14:paraId="7194B204" w14:textId="72C8E2B4" w:rsidR="008218F6" w:rsidRPr="00224277" w:rsidRDefault="008218F6" w:rsidP="00224277">
      <w:pPr>
        <w:spacing w:after="120" w:line="276" w:lineRule="auto"/>
        <w:rPr>
          <w:rFonts w:asciiTheme="minorHAnsi" w:hAnsiTheme="minorHAnsi" w:cstheme="minorHAnsi"/>
          <w:szCs w:val="24"/>
        </w:rPr>
      </w:pPr>
      <w:r>
        <w:lastRenderedPageBreak/>
        <w:t>Für Erstberatungen zu Energieeffizienz</w:t>
      </w:r>
      <w:r w:rsidR="00EB6B53">
        <w:t xml:space="preserve"> </w:t>
      </w:r>
      <w:r>
        <w:t xml:space="preserve">und erneuerbaren Energien steht das Projektteam unter </w:t>
      </w:r>
      <w:r w:rsidR="000428DA">
        <w:br/>
      </w:r>
      <w:r>
        <w:t xml:space="preserve">+49 (0) 385 </w:t>
      </w:r>
      <w:r w:rsidR="003C4E93">
        <w:t xml:space="preserve">3031642 </w:t>
      </w:r>
      <w:r>
        <w:t>oder per E-Mail an beratung@mv-effizient.de zur Verfügung. Weitere Informationen zu den Beratungsangeboten und Schulungsterminen finden Interessierte unter www.leka-mv.de und www.mv-effizient.de.</w:t>
      </w:r>
    </w:p>
    <w:p w14:paraId="37AB6DB5" w14:textId="77777777" w:rsidR="008218F6" w:rsidRDefault="008218F6" w:rsidP="00156D5D"/>
    <w:p w14:paraId="7D4F3E4E" w14:textId="77777777" w:rsidR="008218F6" w:rsidRDefault="008218F6" w:rsidP="00156D5D"/>
    <w:p w14:paraId="360A9C5F" w14:textId="7CFFC0DF" w:rsidR="009B7653" w:rsidRDefault="009B7653" w:rsidP="009B7653">
      <w:pPr>
        <w:shd w:val="clear" w:color="auto" w:fill="FFFFFF"/>
        <w:spacing w:line="300" w:lineRule="atLeast"/>
        <w:rPr>
          <w:b/>
          <w:bCs/>
          <w:sz w:val="20"/>
          <w:szCs w:val="20"/>
        </w:rPr>
      </w:pPr>
      <w:r w:rsidRPr="00857C9E">
        <w:rPr>
          <w:b/>
          <w:bCs/>
          <w:sz w:val="20"/>
          <w:szCs w:val="20"/>
        </w:rPr>
        <w:t xml:space="preserve">Über </w:t>
      </w:r>
      <w:r w:rsidR="000F2008">
        <w:rPr>
          <w:b/>
          <w:bCs/>
          <w:sz w:val="20"/>
          <w:szCs w:val="20"/>
        </w:rPr>
        <w:t xml:space="preserve">das Beratungsangebot </w:t>
      </w:r>
      <w:proofErr w:type="spellStart"/>
      <w:r w:rsidRPr="00857C9E">
        <w:rPr>
          <w:b/>
          <w:bCs/>
          <w:sz w:val="20"/>
          <w:szCs w:val="20"/>
        </w:rPr>
        <w:t>MVeffizient</w:t>
      </w:r>
      <w:proofErr w:type="spellEnd"/>
      <w:r>
        <w:rPr>
          <w:b/>
          <w:bCs/>
          <w:sz w:val="20"/>
          <w:szCs w:val="20"/>
        </w:rPr>
        <w:t>:</w:t>
      </w:r>
    </w:p>
    <w:p w14:paraId="38DB3A48" w14:textId="3A7F9EE8" w:rsidR="009B7653" w:rsidRPr="00DA69C5" w:rsidRDefault="009B7653" w:rsidP="00DA69C5">
      <w:pPr>
        <w:shd w:val="clear" w:color="auto" w:fill="FFFFFF"/>
        <w:jc w:val="both"/>
        <w:rPr>
          <w:sz w:val="20"/>
          <w:szCs w:val="20"/>
        </w:rPr>
      </w:pPr>
      <w:proofErr w:type="spellStart"/>
      <w:r w:rsidRPr="00AC7860">
        <w:rPr>
          <w:sz w:val="20"/>
          <w:szCs w:val="20"/>
        </w:rPr>
        <w:t>MVeffizient</w:t>
      </w:r>
      <w:proofErr w:type="spellEnd"/>
      <w:r w:rsidRPr="00AC7860">
        <w:rPr>
          <w:sz w:val="20"/>
          <w:szCs w:val="20"/>
        </w:rPr>
        <w:t xml:space="preserve"> ist </w:t>
      </w:r>
      <w:r w:rsidR="000F2008" w:rsidRPr="00AC7860">
        <w:rPr>
          <w:sz w:val="20"/>
          <w:szCs w:val="20"/>
        </w:rPr>
        <w:t>ein</w:t>
      </w:r>
      <w:r w:rsidR="00724E7E" w:rsidRPr="00AC7860">
        <w:rPr>
          <w:sz w:val="20"/>
          <w:szCs w:val="20"/>
        </w:rPr>
        <w:t xml:space="preserve"> </w:t>
      </w:r>
      <w:r w:rsidR="00AA27A6" w:rsidRPr="00AC7860">
        <w:rPr>
          <w:sz w:val="20"/>
          <w:szCs w:val="20"/>
        </w:rPr>
        <w:t>Angebot</w:t>
      </w:r>
      <w:r w:rsidRPr="00AC7860">
        <w:rPr>
          <w:sz w:val="20"/>
          <w:szCs w:val="20"/>
        </w:rPr>
        <w:t xml:space="preserve"> </w:t>
      </w:r>
      <w:r w:rsidR="00724E7E" w:rsidRPr="00AC7860">
        <w:rPr>
          <w:sz w:val="20"/>
          <w:szCs w:val="20"/>
        </w:rPr>
        <w:t xml:space="preserve">der Landesenergie- und Klimaschutzagentur Mecklenburg-Vorpommern GmbH (LEKA MV) </w:t>
      </w:r>
      <w:r w:rsidRPr="00AC7860">
        <w:rPr>
          <w:sz w:val="20"/>
          <w:szCs w:val="20"/>
        </w:rPr>
        <w:t xml:space="preserve">für mehr Energieeffizienz in Mecklenburg-Vorpommern und wird im Auftrag des Ministeriums für Klimaschutz, Landwirtschaft, ländliche Räume und Umwelt durchgeführt. Insgesamt </w:t>
      </w:r>
      <w:r w:rsidR="000F2008" w:rsidRPr="00AC7860">
        <w:rPr>
          <w:sz w:val="20"/>
          <w:szCs w:val="20"/>
        </w:rPr>
        <w:t>unterstützen</w:t>
      </w:r>
      <w:r w:rsidRPr="00AC7860">
        <w:rPr>
          <w:sz w:val="20"/>
          <w:szCs w:val="20"/>
        </w:rPr>
        <w:t xml:space="preserve"> </w:t>
      </w:r>
      <w:r w:rsidR="00724E7E" w:rsidRPr="00AC7860">
        <w:rPr>
          <w:sz w:val="20"/>
          <w:szCs w:val="20"/>
        </w:rPr>
        <w:t>fünf</w:t>
      </w:r>
      <w:r w:rsidRPr="00AC7860">
        <w:rPr>
          <w:sz w:val="20"/>
          <w:szCs w:val="20"/>
        </w:rPr>
        <w:t xml:space="preserve"> Mitarbeiter/innen </w:t>
      </w:r>
      <w:r w:rsidR="00075043" w:rsidRPr="00AC7860">
        <w:rPr>
          <w:sz w:val="20"/>
          <w:szCs w:val="20"/>
        </w:rPr>
        <w:t xml:space="preserve">insbesondere </w:t>
      </w:r>
      <w:r w:rsidR="00AA27A6" w:rsidRPr="00AC7860">
        <w:rPr>
          <w:sz w:val="20"/>
          <w:szCs w:val="20"/>
        </w:rPr>
        <w:t>k</w:t>
      </w:r>
      <w:r w:rsidR="00075043" w:rsidRPr="00AC7860">
        <w:rPr>
          <w:sz w:val="20"/>
          <w:szCs w:val="20"/>
        </w:rPr>
        <w:t>lein</w:t>
      </w:r>
      <w:r w:rsidR="00AA27A6" w:rsidRPr="00AC7860">
        <w:rPr>
          <w:sz w:val="20"/>
          <w:szCs w:val="20"/>
        </w:rPr>
        <w:t>e</w:t>
      </w:r>
      <w:r w:rsidR="00075043" w:rsidRPr="00AC7860">
        <w:rPr>
          <w:sz w:val="20"/>
          <w:szCs w:val="20"/>
        </w:rPr>
        <w:t xml:space="preserve"> und </w:t>
      </w:r>
      <w:r w:rsidR="00C50B2A" w:rsidRPr="00AC7860">
        <w:rPr>
          <w:sz w:val="20"/>
          <w:szCs w:val="20"/>
        </w:rPr>
        <w:t>m</w:t>
      </w:r>
      <w:r w:rsidR="00075043" w:rsidRPr="00AC7860">
        <w:rPr>
          <w:sz w:val="20"/>
          <w:szCs w:val="20"/>
        </w:rPr>
        <w:t>ittelständische Unterneh</w:t>
      </w:r>
      <w:r w:rsidR="00C50B2A" w:rsidRPr="00AC7860">
        <w:rPr>
          <w:sz w:val="20"/>
          <w:szCs w:val="20"/>
        </w:rPr>
        <w:t>men</w:t>
      </w:r>
      <w:r w:rsidR="000F2008" w:rsidRPr="00AC7860">
        <w:rPr>
          <w:sz w:val="20"/>
          <w:szCs w:val="20"/>
        </w:rPr>
        <w:t xml:space="preserve"> dabei, die Energieeffizienz zu steigern, Energiekosten zu senken und den CO2-Ausstoß zu reduzieren. </w:t>
      </w:r>
      <w:proofErr w:type="spellStart"/>
      <w:r w:rsidR="00AA27A6" w:rsidRPr="00AC7860">
        <w:rPr>
          <w:sz w:val="20"/>
          <w:szCs w:val="20"/>
        </w:rPr>
        <w:t>MVeffizient</w:t>
      </w:r>
      <w:proofErr w:type="spellEnd"/>
      <w:r w:rsidR="000F2008" w:rsidRPr="00AC7860">
        <w:rPr>
          <w:sz w:val="20"/>
          <w:szCs w:val="20"/>
        </w:rPr>
        <w:t xml:space="preserve"> </w:t>
      </w:r>
      <w:r w:rsidRPr="00AC7860">
        <w:rPr>
          <w:sz w:val="20"/>
          <w:szCs w:val="20"/>
        </w:rPr>
        <w:t xml:space="preserve">wird mit Mitteln aus dem </w:t>
      </w:r>
      <w:bookmarkStart w:id="0" w:name="_Hlk155884612"/>
      <w:r w:rsidRPr="00AC7860">
        <w:rPr>
          <w:sz w:val="20"/>
          <w:szCs w:val="20"/>
        </w:rPr>
        <w:t xml:space="preserve">Europäischen Fonds für Regionale Entwicklung (EFRE) </w:t>
      </w:r>
      <w:bookmarkEnd w:id="0"/>
      <w:r w:rsidRPr="00AC7860">
        <w:rPr>
          <w:sz w:val="20"/>
          <w:szCs w:val="20"/>
        </w:rPr>
        <w:t xml:space="preserve">gefördert und </w:t>
      </w:r>
      <w:r w:rsidR="00724E7E" w:rsidRPr="00AC7860">
        <w:rPr>
          <w:sz w:val="20"/>
          <w:szCs w:val="20"/>
        </w:rPr>
        <w:t xml:space="preserve">läuft </w:t>
      </w:r>
      <w:r w:rsidRPr="00AC7860">
        <w:rPr>
          <w:sz w:val="20"/>
          <w:szCs w:val="20"/>
        </w:rPr>
        <w:t>bis Juni 2027. Weitere Info</w:t>
      </w:r>
      <w:r w:rsidR="00AA27A6" w:rsidRPr="00AC7860">
        <w:rPr>
          <w:sz w:val="20"/>
          <w:szCs w:val="20"/>
        </w:rPr>
        <w:t>rmationen</w:t>
      </w:r>
      <w:r w:rsidRPr="00AC7860">
        <w:rPr>
          <w:sz w:val="20"/>
          <w:szCs w:val="20"/>
        </w:rPr>
        <w:t xml:space="preserve"> unter </w:t>
      </w:r>
      <w:hyperlink r:id="rId9" w:history="1">
        <w:r w:rsidRPr="00AC7860">
          <w:rPr>
            <w:rStyle w:val="Hyperlink"/>
            <w:sz w:val="20"/>
            <w:szCs w:val="20"/>
          </w:rPr>
          <w:t>www.mv-effizient.de</w:t>
        </w:r>
      </w:hyperlink>
      <w:r w:rsidRPr="00AC7860">
        <w:rPr>
          <w:sz w:val="20"/>
          <w:szCs w:val="20"/>
        </w:rPr>
        <w:t>.</w:t>
      </w:r>
    </w:p>
    <w:p w14:paraId="29FF5136" w14:textId="77777777" w:rsidR="00EB387E" w:rsidRDefault="00EB387E" w:rsidP="00156D5D"/>
    <w:p w14:paraId="42DB401C" w14:textId="77777777" w:rsidR="0036228A" w:rsidRPr="0036228A" w:rsidRDefault="0036228A" w:rsidP="0036228A">
      <w:pPr>
        <w:jc w:val="both"/>
        <w:rPr>
          <w:b/>
          <w:bCs/>
          <w:sz w:val="20"/>
          <w:szCs w:val="20"/>
        </w:rPr>
      </w:pPr>
      <w:r w:rsidRPr="0036228A">
        <w:rPr>
          <w:b/>
          <w:bCs/>
          <w:sz w:val="20"/>
          <w:szCs w:val="20"/>
        </w:rPr>
        <w:t>Über die Landesenergie- und Klimaschutzagentur Mecklenburg-Vorpommern GmbH (LEKA MV):</w:t>
      </w:r>
    </w:p>
    <w:p w14:paraId="7037548D" w14:textId="776E9821" w:rsidR="0036228A" w:rsidRPr="0036228A" w:rsidRDefault="0036228A" w:rsidP="0036228A">
      <w:pPr>
        <w:jc w:val="both"/>
        <w:rPr>
          <w:rFonts w:asciiTheme="minorHAnsi" w:hAnsiTheme="minorHAnsi"/>
          <w:sz w:val="20"/>
          <w:szCs w:val="20"/>
        </w:rPr>
      </w:pPr>
      <w:r w:rsidRPr="0036228A">
        <w:rPr>
          <w:sz w:val="20"/>
          <w:szCs w:val="20"/>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w:t>
      </w:r>
      <w:r w:rsidR="00AA27A6">
        <w:rPr>
          <w:sz w:val="20"/>
          <w:szCs w:val="20"/>
        </w:rPr>
        <w:t>Privathaushalte</w:t>
      </w:r>
      <w:r w:rsidRPr="0036228A">
        <w:rPr>
          <w:sz w:val="20"/>
          <w:szCs w:val="20"/>
        </w:rPr>
        <w:t xml:space="preserve"> kostenlos</w:t>
      </w:r>
      <w:r w:rsidR="00587874">
        <w:rPr>
          <w:sz w:val="20"/>
          <w:szCs w:val="20"/>
        </w:rPr>
        <w:t xml:space="preserve"> und neutral</w:t>
      </w:r>
      <w:r w:rsidRPr="0036228A">
        <w:rPr>
          <w:sz w:val="20"/>
          <w:szCs w:val="20"/>
        </w:rPr>
        <w:t xml:space="preserve">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10" w:history="1">
        <w:r w:rsidRPr="0036228A">
          <w:rPr>
            <w:rStyle w:val="Hyperlink"/>
            <w:sz w:val="20"/>
            <w:szCs w:val="20"/>
          </w:rPr>
          <w:t>www.leka-mv.de</w:t>
        </w:r>
      </w:hyperlink>
      <w:r w:rsidRPr="0036228A">
        <w:rPr>
          <w:sz w:val="20"/>
          <w:szCs w:val="20"/>
        </w:rPr>
        <w:t>.</w:t>
      </w:r>
    </w:p>
    <w:p w14:paraId="15B39205" w14:textId="77777777" w:rsidR="00CB565A" w:rsidRPr="00550538" w:rsidRDefault="00CB565A" w:rsidP="00CB565A"/>
    <w:p w14:paraId="24F599C4" w14:textId="77777777" w:rsidR="006709E2" w:rsidRPr="00550538" w:rsidRDefault="006709E2" w:rsidP="00C0541C"/>
    <w:sectPr w:rsidR="006709E2" w:rsidRPr="00550538" w:rsidSect="00B83DA5">
      <w:headerReference w:type="default" r:id="rId11"/>
      <w:footerReference w:type="default" r:id="rId12"/>
      <w:pgSz w:w="11906" w:h="16838"/>
      <w:pgMar w:top="2269" w:right="102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45B0" w14:textId="77777777" w:rsidR="00B83DA5" w:rsidRDefault="00B83DA5" w:rsidP="000C755C">
      <w:r>
        <w:separator/>
      </w:r>
    </w:p>
  </w:endnote>
  <w:endnote w:type="continuationSeparator" w:id="0">
    <w:p w14:paraId="3C7B014F" w14:textId="77777777" w:rsidR="00B83DA5" w:rsidRDefault="00B83DA5" w:rsidP="000C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51174"/>
      <w:docPartObj>
        <w:docPartGallery w:val="Page Numbers (Bottom of Page)"/>
        <w:docPartUnique/>
      </w:docPartObj>
    </w:sdtPr>
    <w:sdtEndPr/>
    <w:sdtContent>
      <w:sdt>
        <w:sdtPr>
          <w:id w:val="-1769616900"/>
          <w:docPartObj>
            <w:docPartGallery w:val="Page Numbers (Top of Page)"/>
            <w:docPartUnique/>
          </w:docPartObj>
        </w:sdtPr>
        <w:sdtEndPr/>
        <w:sdtContent>
          <w:p w14:paraId="3616194A" w14:textId="2E4502E8" w:rsidR="000C755C" w:rsidRDefault="000C755C">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C53123">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C53123">
              <w:rPr>
                <w:b/>
                <w:bCs/>
                <w:noProof/>
              </w:rPr>
              <w:t>2</w:t>
            </w:r>
            <w:r>
              <w:rPr>
                <w:b/>
                <w:bCs/>
                <w:sz w:val="24"/>
                <w:szCs w:val="24"/>
              </w:rPr>
              <w:fldChar w:fldCharType="end"/>
            </w:r>
          </w:p>
        </w:sdtContent>
      </w:sdt>
    </w:sdtContent>
  </w:sdt>
  <w:p w14:paraId="08D4FE75" w14:textId="77777777" w:rsidR="000C755C" w:rsidRDefault="000C75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41F9" w14:textId="77777777" w:rsidR="00B83DA5" w:rsidRDefault="00B83DA5" w:rsidP="000C755C">
      <w:r>
        <w:separator/>
      </w:r>
    </w:p>
  </w:footnote>
  <w:footnote w:type="continuationSeparator" w:id="0">
    <w:p w14:paraId="05BCA588" w14:textId="77777777" w:rsidR="00B83DA5" w:rsidRDefault="00B83DA5" w:rsidP="000C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1DC3" w14:textId="39FDB5DB" w:rsidR="00872314" w:rsidRDefault="00CE4382">
    <w:pPr>
      <w:pStyle w:val="Kopfzeile"/>
    </w:pPr>
    <w:r>
      <w:rPr>
        <w:noProof/>
        <w:lang w:eastAsia="de-DE"/>
      </w:rPr>
      <w:drawing>
        <wp:anchor distT="0" distB="0" distL="114300" distR="114300" simplePos="0" relativeHeight="251660288" behindDoc="1" locked="0" layoutInCell="1" allowOverlap="1" wp14:anchorId="07AE5CA5" wp14:editId="5B6133AD">
          <wp:simplePos x="0" y="0"/>
          <wp:positionH relativeFrom="margin">
            <wp:posOffset>-791845</wp:posOffset>
          </wp:positionH>
          <wp:positionV relativeFrom="paragraph">
            <wp:posOffset>-381635</wp:posOffset>
          </wp:positionV>
          <wp:extent cx="1636395" cy="1028700"/>
          <wp:effectExtent l="0" t="0" r="1905" b="0"/>
          <wp:wrapTight wrapText="bothSides">
            <wp:wrapPolygon edited="0">
              <wp:start x="0" y="0"/>
              <wp:lineTo x="0" y="21200"/>
              <wp:lineTo x="21374" y="21200"/>
              <wp:lineTo x="21374" y="0"/>
              <wp:lineTo x="0" y="0"/>
            </wp:wrapPolygon>
          </wp:wrapTight>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314">
      <w:rPr>
        <w:noProof/>
        <w:lang w:eastAsia="de-DE"/>
      </w:rPr>
      <w:drawing>
        <wp:anchor distT="0" distB="0" distL="114300" distR="114300" simplePos="0" relativeHeight="251659264" behindDoc="1" locked="0" layoutInCell="1" allowOverlap="1" wp14:anchorId="21B412D6" wp14:editId="1A4B96FF">
          <wp:simplePos x="0" y="0"/>
          <wp:positionH relativeFrom="column">
            <wp:posOffset>4594860</wp:posOffset>
          </wp:positionH>
          <wp:positionV relativeFrom="paragraph">
            <wp:posOffset>-282575</wp:posOffset>
          </wp:positionV>
          <wp:extent cx="1805940" cy="830732"/>
          <wp:effectExtent l="0" t="0" r="3810" b="7620"/>
          <wp:wrapTight wrapText="bothSides">
            <wp:wrapPolygon edited="0">
              <wp:start x="0" y="0"/>
              <wp:lineTo x="0" y="21303"/>
              <wp:lineTo x="21418" y="21303"/>
              <wp:lineTo x="21418"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5940" cy="8307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921"/>
    <w:multiLevelType w:val="hybridMultilevel"/>
    <w:tmpl w:val="D4625EF6"/>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B172762"/>
    <w:multiLevelType w:val="hybridMultilevel"/>
    <w:tmpl w:val="456A4564"/>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49841F1E"/>
    <w:multiLevelType w:val="hybridMultilevel"/>
    <w:tmpl w:val="96523C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177C3E"/>
    <w:multiLevelType w:val="hybridMultilevel"/>
    <w:tmpl w:val="2FECF7A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89647086">
    <w:abstractNumId w:val="3"/>
  </w:num>
  <w:num w:numId="2" w16cid:durableId="699167292">
    <w:abstractNumId w:val="0"/>
  </w:num>
  <w:num w:numId="3" w16cid:durableId="536816099">
    <w:abstractNumId w:val="2"/>
  </w:num>
  <w:num w:numId="4" w16cid:durableId="157223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5A"/>
    <w:rsid w:val="00004D42"/>
    <w:rsid w:val="00012138"/>
    <w:rsid w:val="00022216"/>
    <w:rsid w:val="000337FC"/>
    <w:rsid w:val="000428DA"/>
    <w:rsid w:val="000548EE"/>
    <w:rsid w:val="00061EC5"/>
    <w:rsid w:val="000624EC"/>
    <w:rsid w:val="00063A0A"/>
    <w:rsid w:val="00065F99"/>
    <w:rsid w:val="00070FFB"/>
    <w:rsid w:val="00074B4A"/>
    <w:rsid w:val="00075043"/>
    <w:rsid w:val="0007592B"/>
    <w:rsid w:val="00076586"/>
    <w:rsid w:val="00096E9D"/>
    <w:rsid w:val="000B4F26"/>
    <w:rsid w:val="000B6823"/>
    <w:rsid w:val="000B7F4F"/>
    <w:rsid w:val="000C454A"/>
    <w:rsid w:val="000C755C"/>
    <w:rsid w:val="000D2ACC"/>
    <w:rsid w:val="000D3F03"/>
    <w:rsid w:val="000F2008"/>
    <w:rsid w:val="000F27AC"/>
    <w:rsid w:val="001006C1"/>
    <w:rsid w:val="00102FB0"/>
    <w:rsid w:val="00112E19"/>
    <w:rsid w:val="001163A2"/>
    <w:rsid w:val="00127A90"/>
    <w:rsid w:val="00156D5D"/>
    <w:rsid w:val="00167384"/>
    <w:rsid w:val="00167A49"/>
    <w:rsid w:val="001832C1"/>
    <w:rsid w:val="0019266A"/>
    <w:rsid w:val="001A1919"/>
    <w:rsid w:val="001A4E94"/>
    <w:rsid w:val="001A6693"/>
    <w:rsid w:val="001A78D6"/>
    <w:rsid w:val="001B2A3D"/>
    <w:rsid w:val="001B457F"/>
    <w:rsid w:val="001B683D"/>
    <w:rsid w:val="001C517A"/>
    <w:rsid w:val="001D1F37"/>
    <w:rsid w:val="001E439A"/>
    <w:rsid w:val="001E5336"/>
    <w:rsid w:val="001E6003"/>
    <w:rsid w:val="001F1A68"/>
    <w:rsid w:val="001F410A"/>
    <w:rsid w:val="00220EC9"/>
    <w:rsid w:val="00224277"/>
    <w:rsid w:val="00251082"/>
    <w:rsid w:val="002523BE"/>
    <w:rsid w:val="00262FC0"/>
    <w:rsid w:val="002A139F"/>
    <w:rsid w:val="002B0DE1"/>
    <w:rsid w:val="002B1048"/>
    <w:rsid w:val="002D3B7D"/>
    <w:rsid w:val="00315E4D"/>
    <w:rsid w:val="0033046B"/>
    <w:rsid w:val="003372F5"/>
    <w:rsid w:val="00342350"/>
    <w:rsid w:val="003445C9"/>
    <w:rsid w:val="0035643A"/>
    <w:rsid w:val="0036228A"/>
    <w:rsid w:val="00390EDB"/>
    <w:rsid w:val="003B4E52"/>
    <w:rsid w:val="003B5F43"/>
    <w:rsid w:val="003C160C"/>
    <w:rsid w:val="003C4E93"/>
    <w:rsid w:val="003D238C"/>
    <w:rsid w:val="003E339B"/>
    <w:rsid w:val="003F49E7"/>
    <w:rsid w:val="004044EF"/>
    <w:rsid w:val="00404FA6"/>
    <w:rsid w:val="0041129D"/>
    <w:rsid w:val="00412328"/>
    <w:rsid w:val="00423491"/>
    <w:rsid w:val="004278C7"/>
    <w:rsid w:val="004310D8"/>
    <w:rsid w:val="00441A87"/>
    <w:rsid w:val="004502D3"/>
    <w:rsid w:val="00450A8C"/>
    <w:rsid w:val="00453517"/>
    <w:rsid w:val="00465EC3"/>
    <w:rsid w:val="0047159D"/>
    <w:rsid w:val="00475F4E"/>
    <w:rsid w:val="0049406F"/>
    <w:rsid w:val="004A45CF"/>
    <w:rsid w:val="004B1743"/>
    <w:rsid w:val="004C4402"/>
    <w:rsid w:val="004C45C5"/>
    <w:rsid w:val="004D61BE"/>
    <w:rsid w:val="004E75A8"/>
    <w:rsid w:val="00500311"/>
    <w:rsid w:val="005005CE"/>
    <w:rsid w:val="00502BE1"/>
    <w:rsid w:val="0051080F"/>
    <w:rsid w:val="00532D04"/>
    <w:rsid w:val="00536D10"/>
    <w:rsid w:val="00550538"/>
    <w:rsid w:val="0055055A"/>
    <w:rsid w:val="00563B66"/>
    <w:rsid w:val="00572357"/>
    <w:rsid w:val="005826F5"/>
    <w:rsid w:val="00583FA7"/>
    <w:rsid w:val="00587874"/>
    <w:rsid w:val="005B593E"/>
    <w:rsid w:val="005D777C"/>
    <w:rsid w:val="005F7A5B"/>
    <w:rsid w:val="005F7A98"/>
    <w:rsid w:val="00607FBF"/>
    <w:rsid w:val="0062705E"/>
    <w:rsid w:val="00630731"/>
    <w:rsid w:val="006513C9"/>
    <w:rsid w:val="006570AE"/>
    <w:rsid w:val="00660D8B"/>
    <w:rsid w:val="006709E2"/>
    <w:rsid w:val="00676198"/>
    <w:rsid w:val="00691243"/>
    <w:rsid w:val="006C35A0"/>
    <w:rsid w:val="006C387E"/>
    <w:rsid w:val="006C4B49"/>
    <w:rsid w:val="006D2817"/>
    <w:rsid w:val="006D5720"/>
    <w:rsid w:val="006E0993"/>
    <w:rsid w:val="006E3E38"/>
    <w:rsid w:val="006F4BCA"/>
    <w:rsid w:val="006F775E"/>
    <w:rsid w:val="00706671"/>
    <w:rsid w:val="0071633C"/>
    <w:rsid w:val="00724E7E"/>
    <w:rsid w:val="007568D3"/>
    <w:rsid w:val="00776C9C"/>
    <w:rsid w:val="0078525F"/>
    <w:rsid w:val="00795FE6"/>
    <w:rsid w:val="007A3916"/>
    <w:rsid w:val="007B2B49"/>
    <w:rsid w:val="007B3449"/>
    <w:rsid w:val="007C2C05"/>
    <w:rsid w:val="007C3760"/>
    <w:rsid w:val="007D3AFE"/>
    <w:rsid w:val="007F4826"/>
    <w:rsid w:val="0080697C"/>
    <w:rsid w:val="00810D58"/>
    <w:rsid w:val="00814A75"/>
    <w:rsid w:val="008218F6"/>
    <w:rsid w:val="00821AFB"/>
    <w:rsid w:val="008261C4"/>
    <w:rsid w:val="00841DD6"/>
    <w:rsid w:val="008473A3"/>
    <w:rsid w:val="00857AD6"/>
    <w:rsid w:val="00857C9E"/>
    <w:rsid w:val="00872314"/>
    <w:rsid w:val="00873475"/>
    <w:rsid w:val="00876B96"/>
    <w:rsid w:val="008C222D"/>
    <w:rsid w:val="008C2F99"/>
    <w:rsid w:val="008D5146"/>
    <w:rsid w:val="00904024"/>
    <w:rsid w:val="00917A01"/>
    <w:rsid w:val="0093412C"/>
    <w:rsid w:val="009452DE"/>
    <w:rsid w:val="00963761"/>
    <w:rsid w:val="00972487"/>
    <w:rsid w:val="00980155"/>
    <w:rsid w:val="009930C1"/>
    <w:rsid w:val="00996A4F"/>
    <w:rsid w:val="009B5523"/>
    <w:rsid w:val="009B7653"/>
    <w:rsid w:val="00A17E22"/>
    <w:rsid w:val="00A22598"/>
    <w:rsid w:val="00A30B69"/>
    <w:rsid w:val="00A42F72"/>
    <w:rsid w:val="00A5023E"/>
    <w:rsid w:val="00A51655"/>
    <w:rsid w:val="00A65EE0"/>
    <w:rsid w:val="00A9350B"/>
    <w:rsid w:val="00A952E3"/>
    <w:rsid w:val="00AA27A6"/>
    <w:rsid w:val="00AA6F84"/>
    <w:rsid w:val="00AB7B54"/>
    <w:rsid w:val="00AC2394"/>
    <w:rsid w:val="00AC7860"/>
    <w:rsid w:val="00AD1BCE"/>
    <w:rsid w:val="00AE7F73"/>
    <w:rsid w:val="00AF4F69"/>
    <w:rsid w:val="00B642DB"/>
    <w:rsid w:val="00B80162"/>
    <w:rsid w:val="00B83DA5"/>
    <w:rsid w:val="00B97E6F"/>
    <w:rsid w:val="00BA1373"/>
    <w:rsid w:val="00BA4075"/>
    <w:rsid w:val="00BA7AD6"/>
    <w:rsid w:val="00BD2E23"/>
    <w:rsid w:val="00BD379E"/>
    <w:rsid w:val="00BF2337"/>
    <w:rsid w:val="00BF6D17"/>
    <w:rsid w:val="00BF7621"/>
    <w:rsid w:val="00C03B81"/>
    <w:rsid w:val="00C046EF"/>
    <w:rsid w:val="00C0541C"/>
    <w:rsid w:val="00C10861"/>
    <w:rsid w:val="00C14C3A"/>
    <w:rsid w:val="00C249ED"/>
    <w:rsid w:val="00C34E5B"/>
    <w:rsid w:val="00C4364B"/>
    <w:rsid w:val="00C50B2A"/>
    <w:rsid w:val="00C53123"/>
    <w:rsid w:val="00C5571A"/>
    <w:rsid w:val="00C61321"/>
    <w:rsid w:val="00C740F4"/>
    <w:rsid w:val="00C74828"/>
    <w:rsid w:val="00C90673"/>
    <w:rsid w:val="00CB565A"/>
    <w:rsid w:val="00CD2357"/>
    <w:rsid w:val="00CD3622"/>
    <w:rsid w:val="00CD58A8"/>
    <w:rsid w:val="00CE4382"/>
    <w:rsid w:val="00CF278A"/>
    <w:rsid w:val="00D25091"/>
    <w:rsid w:val="00D325C6"/>
    <w:rsid w:val="00D40BD4"/>
    <w:rsid w:val="00D4646D"/>
    <w:rsid w:val="00D571A8"/>
    <w:rsid w:val="00D81F23"/>
    <w:rsid w:val="00D9089B"/>
    <w:rsid w:val="00D94D82"/>
    <w:rsid w:val="00DA3B32"/>
    <w:rsid w:val="00DA69C5"/>
    <w:rsid w:val="00DB788C"/>
    <w:rsid w:val="00DE3757"/>
    <w:rsid w:val="00DE7590"/>
    <w:rsid w:val="00DF3A3B"/>
    <w:rsid w:val="00DF656B"/>
    <w:rsid w:val="00E128EF"/>
    <w:rsid w:val="00E23A25"/>
    <w:rsid w:val="00E25327"/>
    <w:rsid w:val="00E265D7"/>
    <w:rsid w:val="00E36D83"/>
    <w:rsid w:val="00E4073C"/>
    <w:rsid w:val="00E43CAF"/>
    <w:rsid w:val="00E55C72"/>
    <w:rsid w:val="00E633AB"/>
    <w:rsid w:val="00E63C00"/>
    <w:rsid w:val="00E7105B"/>
    <w:rsid w:val="00E75EE6"/>
    <w:rsid w:val="00E96A03"/>
    <w:rsid w:val="00E97353"/>
    <w:rsid w:val="00EA07D5"/>
    <w:rsid w:val="00EA1141"/>
    <w:rsid w:val="00EA61EA"/>
    <w:rsid w:val="00EB387E"/>
    <w:rsid w:val="00EB3CE3"/>
    <w:rsid w:val="00EB6B53"/>
    <w:rsid w:val="00ED1DAD"/>
    <w:rsid w:val="00ED583A"/>
    <w:rsid w:val="00EE65BF"/>
    <w:rsid w:val="00F17189"/>
    <w:rsid w:val="00F25914"/>
    <w:rsid w:val="00F3050D"/>
    <w:rsid w:val="00F33B7A"/>
    <w:rsid w:val="00F4605F"/>
    <w:rsid w:val="00F463D3"/>
    <w:rsid w:val="00F72042"/>
    <w:rsid w:val="00F80BC3"/>
    <w:rsid w:val="00F81A00"/>
    <w:rsid w:val="00F82CAA"/>
    <w:rsid w:val="00F86A29"/>
    <w:rsid w:val="00FA4930"/>
    <w:rsid w:val="00FC065C"/>
    <w:rsid w:val="00FC5334"/>
    <w:rsid w:val="00FD5BFE"/>
    <w:rsid w:val="00FE1590"/>
    <w:rsid w:val="00FE6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9CEF0"/>
  <w15:chartTrackingRefBased/>
  <w15:docId w15:val="{40030ED5-3D26-431D-8B4D-D6331327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565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B565A"/>
    <w:rPr>
      <w:color w:val="0563C1"/>
      <w:u w:val="single"/>
    </w:rPr>
  </w:style>
  <w:style w:type="character" w:styleId="Kommentarzeichen">
    <w:name w:val="annotation reference"/>
    <w:basedOn w:val="Absatz-Standardschriftart"/>
    <w:uiPriority w:val="99"/>
    <w:semiHidden/>
    <w:unhideWhenUsed/>
    <w:rsid w:val="00CB565A"/>
    <w:rPr>
      <w:sz w:val="16"/>
      <w:szCs w:val="16"/>
    </w:rPr>
  </w:style>
  <w:style w:type="paragraph" w:styleId="Kommentartext">
    <w:name w:val="annotation text"/>
    <w:basedOn w:val="Standard"/>
    <w:link w:val="KommentartextZchn"/>
    <w:uiPriority w:val="99"/>
    <w:semiHidden/>
    <w:unhideWhenUsed/>
    <w:rsid w:val="00CB565A"/>
    <w:rPr>
      <w:sz w:val="20"/>
      <w:szCs w:val="20"/>
    </w:rPr>
  </w:style>
  <w:style w:type="character" w:customStyle="1" w:styleId="KommentartextZchn">
    <w:name w:val="Kommentartext Zchn"/>
    <w:basedOn w:val="Absatz-Standardschriftart"/>
    <w:link w:val="Kommentartext"/>
    <w:uiPriority w:val="99"/>
    <w:semiHidden/>
    <w:rsid w:val="00CB565A"/>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B565A"/>
    <w:rPr>
      <w:b/>
      <w:bCs/>
    </w:rPr>
  </w:style>
  <w:style w:type="character" w:customStyle="1" w:styleId="KommentarthemaZchn">
    <w:name w:val="Kommentarthema Zchn"/>
    <w:basedOn w:val="KommentartextZchn"/>
    <w:link w:val="Kommentarthema"/>
    <w:uiPriority w:val="99"/>
    <w:semiHidden/>
    <w:rsid w:val="00CB565A"/>
    <w:rPr>
      <w:rFonts w:ascii="Calibri" w:hAnsi="Calibri" w:cs="Times New Roman"/>
      <w:b/>
      <w:bCs/>
      <w:sz w:val="20"/>
      <w:szCs w:val="20"/>
    </w:rPr>
  </w:style>
  <w:style w:type="paragraph" w:styleId="Sprechblasentext">
    <w:name w:val="Balloon Text"/>
    <w:basedOn w:val="Standard"/>
    <w:link w:val="SprechblasentextZchn"/>
    <w:uiPriority w:val="99"/>
    <w:semiHidden/>
    <w:unhideWhenUsed/>
    <w:rsid w:val="00CB56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65A"/>
    <w:rPr>
      <w:rFonts w:ascii="Segoe UI" w:hAnsi="Segoe UI" w:cs="Segoe UI"/>
      <w:sz w:val="18"/>
      <w:szCs w:val="18"/>
    </w:rPr>
  </w:style>
  <w:style w:type="paragraph" w:styleId="Kopfzeile">
    <w:name w:val="header"/>
    <w:basedOn w:val="Standard"/>
    <w:link w:val="KopfzeileZchn"/>
    <w:uiPriority w:val="99"/>
    <w:unhideWhenUsed/>
    <w:rsid w:val="000C755C"/>
    <w:pPr>
      <w:tabs>
        <w:tab w:val="center" w:pos="4536"/>
        <w:tab w:val="right" w:pos="9072"/>
      </w:tabs>
    </w:pPr>
  </w:style>
  <w:style w:type="character" w:customStyle="1" w:styleId="KopfzeileZchn">
    <w:name w:val="Kopfzeile Zchn"/>
    <w:basedOn w:val="Absatz-Standardschriftart"/>
    <w:link w:val="Kopfzeile"/>
    <w:uiPriority w:val="99"/>
    <w:rsid w:val="000C755C"/>
    <w:rPr>
      <w:rFonts w:ascii="Calibri" w:hAnsi="Calibri" w:cs="Times New Roman"/>
    </w:rPr>
  </w:style>
  <w:style w:type="paragraph" w:styleId="Fuzeile">
    <w:name w:val="footer"/>
    <w:basedOn w:val="Standard"/>
    <w:link w:val="FuzeileZchn"/>
    <w:uiPriority w:val="99"/>
    <w:unhideWhenUsed/>
    <w:rsid w:val="000C755C"/>
    <w:pPr>
      <w:tabs>
        <w:tab w:val="center" w:pos="4536"/>
        <w:tab w:val="right" w:pos="9072"/>
      </w:tabs>
    </w:pPr>
  </w:style>
  <w:style w:type="character" w:customStyle="1" w:styleId="FuzeileZchn">
    <w:name w:val="Fußzeile Zchn"/>
    <w:basedOn w:val="Absatz-Standardschriftart"/>
    <w:link w:val="Fuzeile"/>
    <w:uiPriority w:val="99"/>
    <w:rsid w:val="000C755C"/>
    <w:rPr>
      <w:rFonts w:ascii="Calibri" w:hAnsi="Calibri" w:cs="Times New Roman"/>
    </w:rPr>
  </w:style>
  <w:style w:type="character" w:customStyle="1" w:styleId="NichtaufgelsteErwhnung1">
    <w:name w:val="Nicht aufgelöste Erwähnung1"/>
    <w:basedOn w:val="Absatz-Standardschriftart"/>
    <w:uiPriority w:val="99"/>
    <w:semiHidden/>
    <w:unhideWhenUsed/>
    <w:rsid w:val="0036228A"/>
    <w:rPr>
      <w:color w:val="605E5C"/>
      <w:shd w:val="clear" w:color="auto" w:fill="E1DFDD"/>
    </w:rPr>
  </w:style>
  <w:style w:type="paragraph" w:styleId="Listenabsatz">
    <w:name w:val="List Paragraph"/>
    <w:basedOn w:val="Standard"/>
    <w:uiPriority w:val="34"/>
    <w:qFormat/>
    <w:rsid w:val="00D4646D"/>
    <w:pPr>
      <w:ind w:left="720"/>
    </w:pPr>
    <w:rPr>
      <w:rFonts w:cs="Calibri"/>
    </w:rPr>
  </w:style>
  <w:style w:type="character" w:customStyle="1" w:styleId="tel">
    <w:name w:val="tel"/>
    <w:basedOn w:val="Absatz-Standardschriftart"/>
    <w:rsid w:val="004044EF"/>
  </w:style>
  <w:style w:type="paragraph" w:styleId="berarbeitung">
    <w:name w:val="Revision"/>
    <w:hidden/>
    <w:uiPriority w:val="99"/>
    <w:semiHidden/>
    <w:rsid w:val="00FE60FC"/>
    <w:pPr>
      <w:spacing w:after="0" w:line="240" w:lineRule="auto"/>
    </w:pPr>
    <w:rPr>
      <w:rFonts w:ascii="Calibri" w:hAnsi="Calibri" w:cs="Times New Roman"/>
    </w:rPr>
  </w:style>
  <w:style w:type="character" w:customStyle="1" w:styleId="NichtaufgelsteErwhnung2">
    <w:name w:val="Nicht aufgelöste Erwähnung2"/>
    <w:basedOn w:val="Absatz-Standardschriftart"/>
    <w:uiPriority w:val="99"/>
    <w:semiHidden/>
    <w:unhideWhenUsed/>
    <w:rsid w:val="00074B4A"/>
    <w:rPr>
      <w:color w:val="605E5C"/>
      <w:shd w:val="clear" w:color="auto" w:fill="E1DFDD"/>
    </w:rPr>
  </w:style>
  <w:style w:type="paragraph" w:styleId="Titel">
    <w:name w:val="Title"/>
    <w:basedOn w:val="Standard"/>
    <w:next w:val="Standard"/>
    <w:link w:val="TitelZchn"/>
    <w:uiPriority w:val="10"/>
    <w:qFormat/>
    <w:rsid w:val="00CE438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4382"/>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sid w:val="00C14C3A"/>
    <w:rPr>
      <w:i/>
      <w:iCs/>
    </w:rPr>
  </w:style>
  <w:style w:type="paragraph" w:styleId="StandardWeb">
    <w:name w:val="Normal (Web)"/>
    <w:basedOn w:val="Standard"/>
    <w:uiPriority w:val="99"/>
    <w:semiHidden/>
    <w:unhideWhenUsed/>
    <w:rsid w:val="005005CE"/>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5005CE"/>
    <w:rPr>
      <w:b/>
      <w:bCs/>
    </w:rPr>
  </w:style>
  <w:style w:type="paragraph" w:customStyle="1" w:styleId="pf0">
    <w:name w:val="pf0"/>
    <w:basedOn w:val="Standard"/>
    <w:rsid w:val="009B7653"/>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9B76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0032">
      <w:bodyDiv w:val="1"/>
      <w:marLeft w:val="0"/>
      <w:marRight w:val="0"/>
      <w:marTop w:val="0"/>
      <w:marBottom w:val="0"/>
      <w:divBdr>
        <w:top w:val="none" w:sz="0" w:space="0" w:color="auto"/>
        <w:left w:val="none" w:sz="0" w:space="0" w:color="auto"/>
        <w:bottom w:val="none" w:sz="0" w:space="0" w:color="auto"/>
        <w:right w:val="none" w:sz="0" w:space="0" w:color="auto"/>
      </w:divBdr>
    </w:div>
    <w:div w:id="161285129">
      <w:bodyDiv w:val="1"/>
      <w:marLeft w:val="0"/>
      <w:marRight w:val="0"/>
      <w:marTop w:val="0"/>
      <w:marBottom w:val="0"/>
      <w:divBdr>
        <w:top w:val="none" w:sz="0" w:space="0" w:color="auto"/>
        <w:left w:val="none" w:sz="0" w:space="0" w:color="auto"/>
        <w:bottom w:val="none" w:sz="0" w:space="0" w:color="auto"/>
        <w:right w:val="none" w:sz="0" w:space="0" w:color="auto"/>
      </w:divBdr>
    </w:div>
    <w:div w:id="429738569">
      <w:bodyDiv w:val="1"/>
      <w:marLeft w:val="0"/>
      <w:marRight w:val="0"/>
      <w:marTop w:val="0"/>
      <w:marBottom w:val="0"/>
      <w:divBdr>
        <w:top w:val="none" w:sz="0" w:space="0" w:color="auto"/>
        <w:left w:val="none" w:sz="0" w:space="0" w:color="auto"/>
        <w:bottom w:val="none" w:sz="0" w:space="0" w:color="auto"/>
        <w:right w:val="none" w:sz="0" w:space="0" w:color="auto"/>
      </w:divBdr>
    </w:div>
    <w:div w:id="656374371">
      <w:bodyDiv w:val="1"/>
      <w:marLeft w:val="0"/>
      <w:marRight w:val="0"/>
      <w:marTop w:val="0"/>
      <w:marBottom w:val="0"/>
      <w:divBdr>
        <w:top w:val="none" w:sz="0" w:space="0" w:color="auto"/>
        <w:left w:val="none" w:sz="0" w:space="0" w:color="auto"/>
        <w:bottom w:val="none" w:sz="0" w:space="0" w:color="auto"/>
        <w:right w:val="none" w:sz="0" w:space="0" w:color="auto"/>
      </w:divBdr>
      <w:divsChild>
        <w:div w:id="969045002">
          <w:marLeft w:val="0"/>
          <w:marRight w:val="0"/>
          <w:marTop w:val="0"/>
          <w:marBottom w:val="0"/>
          <w:divBdr>
            <w:top w:val="none" w:sz="0" w:space="0" w:color="auto"/>
            <w:left w:val="none" w:sz="0" w:space="0" w:color="auto"/>
            <w:bottom w:val="none" w:sz="0" w:space="0" w:color="auto"/>
            <w:right w:val="none" w:sz="0" w:space="0" w:color="auto"/>
          </w:divBdr>
          <w:divsChild>
            <w:div w:id="1984116368">
              <w:marLeft w:val="0"/>
              <w:marRight w:val="0"/>
              <w:marTop w:val="0"/>
              <w:marBottom w:val="0"/>
              <w:divBdr>
                <w:top w:val="none" w:sz="0" w:space="0" w:color="auto"/>
                <w:left w:val="none" w:sz="0" w:space="0" w:color="auto"/>
                <w:bottom w:val="none" w:sz="0" w:space="0" w:color="auto"/>
                <w:right w:val="none" w:sz="0" w:space="0" w:color="auto"/>
              </w:divBdr>
            </w:div>
          </w:divsChild>
        </w:div>
        <w:div w:id="239559808">
          <w:marLeft w:val="0"/>
          <w:marRight w:val="0"/>
          <w:marTop w:val="0"/>
          <w:marBottom w:val="0"/>
          <w:divBdr>
            <w:top w:val="none" w:sz="0" w:space="0" w:color="auto"/>
            <w:left w:val="none" w:sz="0" w:space="0" w:color="auto"/>
            <w:bottom w:val="none" w:sz="0" w:space="0" w:color="auto"/>
            <w:right w:val="none" w:sz="0" w:space="0" w:color="auto"/>
          </w:divBdr>
          <w:divsChild>
            <w:div w:id="1434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9517">
      <w:bodyDiv w:val="1"/>
      <w:marLeft w:val="0"/>
      <w:marRight w:val="0"/>
      <w:marTop w:val="0"/>
      <w:marBottom w:val="0"/>
      <w:divBdr>
        <w:top w:val="none" w:sz="0" w:space="0" w:color="auto"/>
        <w:left w:val="none" w:sz="0" w:space="0" w:color="auto"/>
        <w:bottom w:val="none" w:sz="0" w:space="0" w:color="auto"/>
        <w:right w:val="none" w:sz="0" w:space="0" w:color="auto"/>
      </w:divBdr>
    </w:div>
    <w:div w:id="964506245">
      <w:bodyDiv w:val="1"/>
      <w:marLeft w:val="0"/>
      <w:marRight w:val="0"/>
      <w:marTop w:val="0"/>
      <w:marBottom w:val="0"/>
      <w:divBdr>
        <w:top w:val="none" w:sz="0" w:space="0" w:color="auto"/>
        <w:left w:val="none" w:sz="0" w:space="0" w:color="auto"/>
        <w:bottom w:val="none" w:sz="0" w:space="0" w:color="auto"/>
        <w:right w:val="none" w:sz="0" w:space="0" w:color="auto"/>
      </w:divBdr>
    </w:div>
    <w:div w:id="1076973218">
      <w:bodyDiv w:val="1"/>
      <w:marLeft w:val="0"/>
      <w:marRight w:val="0"/>
      <w:marTop w:val="0"/>
      <w:marBottom w:val="0"/>
      <w:divBdr>
        <w:top w:val="none" w:sz="0" w:space="0" w:color="auto"/>
        <w:left w:val="none" w:sz="0" w:space="0" w:color="auto"/>
        <w:bottom w:val="none" w:sz="0" w:space="0" w:color="auto"/>
        <w:right w:val="none" w:sz="0" w:space="0" w:color="auto"/>
      </w:divBdr>
    </w:div>
    <w:div w:id="1193029746">
      <w:bodyDiv w:val="1"/>
      <w:marLeft w:val="0"/>
      <w:marRight w:val="0"/>
      <w:marTop w:val="0"/>
      <w:marBottom w:val="0"/>
      <w:divBdr>
        <w:top w:val="none" w:sz="0" w:space="0" w:color="auto"/>
        <w:left w:val="none" w:sz="0" w:space="0" w:color="auto"/>
        <w:bottom w:val="none" w:sz="0" w:space="0" w:color="auto"/>
        <w:right w:val="none" w:sz="0" w:space="0" w:color="auto"/>
      </w:divBdr>
    </w:div>
    <w:div w:id="1215970074">
      <w:bodyDiv w:val="1"/>
      <w:marLeft w:val="0"/>
      <w:marRight w:val="0"/>
      <w:marTop w:val="0"/>
      <w:marBottom w:val="0"/>
      <w:divBdr>
        <w:top w:val="none" w:sz="0" w:space="0" w:color="auto"/>
        <w:left w:val="none" w:sz="0" w:space="0" w:color="auto"/>
        <w:bottom w:val="none" w:sz="0" w:space="0" w:color="auto"/>
        <w:right w:val="none" w:sz="0" w:space="0" w:color="auto"/>
      </w:divBdr>
    </w:div>
    <w:div w:id="1252542233">
      <w:bodyDiv w:val="1"/>
      <w:marLeft w:val="0"/>
      <w:marRight w:val="0"/>
      <w:marTop w:val="0"/>
      <w:marBottom w:val="0"/>
      <w:divBdr>
        <w:top w:val="none" w:sz="0" w:space="0" w:color="auto"/>
        <w:left w:val="none" w:sz="0" w:space="0" w:color="auto"/>
        <w:bottom w:val="none" w:sz="0" w:space="0" w:color="auto"/>
        <w:right w:val="none" w:sz="0" w:space="0" w:color="auto"/>
      </w:divBdr>
    </w:div>
    <w:div w:id="1261714559">
      <w:bodyDiv w:val="1"/>
      <w:marLeft w:val="0"/>
      <w:marRight w:val="0"/>
      <w:marTop w:val="0"/>
      <w:marBottom w:val="0"/>
      <w:divBdr>
        <w:top w:val="none" w:sz="0" w:space="0" w:color="auto"/>
        <w:left w:val="none" w:sz="0" w:space="0" w:color="auto"/>
        <w:bottom w:val="none" w:sz="0" w:space="0" w:color="auto"/>
        <w:right w:val="none" w:sz="0" w:space="0" w:color="auto"/>
      </w:divBdr>
    </w:div>
    <w:div w:id="1339574238">
      <w:bodyDiv w:val="1"/>
      <w:marLeft w:val="0"/>
      <w:marRight w:val="0"/>
      <w:marTop w:val="0"/>
      <w:marBottom w:val="0"/>
      <w:divBdr>
        <w:top w:val="none" w:sz="0" w:space="0" w:color="auto"/>
        <w:left w:val="none" w:sz="0" w:space="0" w:color="auto"/>
        <w:bottom w:val="none" w:sz="0" w:space="0" w:color="auto"/>
        <w:right w:val="none" w:sz="0" w:space="0" w:color="auto"/>
      </w:divBdr>
    </w:div>
    <w:div w:id="1390878192">
      <w:bodyDiv w:val="1"/>
      <w:marLeft w:val="0"/>
      <w:marRight w:val="0"/>
      <w:marTop w:val="0"/>
      <w:marBottom w:val="0"/>
      <w:divBdr>
        <w:top w:val="none" w:sz="0" w:space="0" w:color="auto"/>
        <w:left w:val="none" w:sz="0" w:space="0" w:color="auto"/>
        <w:bottom w:val="none" w:sz="0" w:space="0" w:color="auto"/>
        <w:right w:val="none" w:sz="0" w:space="0" w:color="auto"/>
      </w:divBdr>
    </w:div>
    <w:div w:id="1403212526">
      <w:bodyDiv w:val="1"/>
      <w:marLeft w:val="0"/>
      <w:marRight w:val="0"/>
      <w:marTop w:val="0"/>
      <w:marBottom w:val="0"/>
      <w:divBdr>
        <w:top w:val="none" w:sz="0" w:space="0" w:color="auto"/>
        <w:left w:val="none" w:sz="0" w:space="0" w:color="auto"/>
        <w:bottom w:val="none" w:sz="0" w:space="0" w:color="auto"/>
        <w:right w:val="none" w:sz="0" w:space="0" w:color="auto"/>
      </w:divBdr>
    </w:div>
    <w:div w:id="1410691414">
      <w:bodyDiv w:val="1"/>
      <w:marLeft w:val="0"/>
      <w:marRight w:val="0"/>
      <w:marTop w:val="0"/>
      <w:marBottom w:val="0"/>
      <w:divBdr>
        <w:top w:val="none" w:sz="0" w:space="0" w:color="auto"/>
        <w:left w:val="none" w:sz="0" w:space="0" w:color="auto"/>
        <w:bottom w:val="none" w:sz="0" w:space="0" w:color="auto"/>
        <w:right w:val="none" w:sz="0" w:space="0" w:color="auto"/>
      </w:divBdr>
      <w:divsChild>
        <w:div w:id="1616980477">
          <w:marLeft w:val="0"/>
          <w:marRight w:val="0"/>
          <w:marTop w:val="0"/>
          <w:marBottom w:val="0"/>
          <w:divBdr>
            <w:top w:val="none" w:sz="0" w:space="0" w:color="auto"/>
            <w:left w:val="none" w:sz="0" w:space="0" w:color="auto"/>
            <w:bottom w:val="none" w:sz="0" w:space="0" w:color="auto"/>
            <w:right w:val="none" w:sz="0" w:space="0" w:color="auto"/>
          </w:divBdr>
        </w:div>
        <w:div w:id="1682118563">
          <w:marLeft w:val="0"/>
          <w:marRight w:val="0"/>
          <w:marTop w:val="0"/>
          <w:marBottom w:val="0"/>
          <w:divBdr>
            <w:top w:val="none" w:sz="0" w:space="0" w:color="auto"/>
            <w:left w:val="none" w:sz="0" w:space="0" w:color="auto"/>
            <w:bottom w:val="none" w:sz="0" w:space="0" w:color="auto"/>
            <w:right w:val="none" w:sz="0" w:space="0" w:color="auto"/>
          </w:divBdr>
        </w:div>
      </w:divsChild>
    </w:div>
    <w:div w:id="1501967520">
      <w:bodyDiv w:val="1"/>
      <w:marLeft w:val="0"/>
      <w:marRight w:val="0"/>
      <w:marTop w:val="0"/>
      <w:marBottom w:val="0"/>
      <w:divBdr>
        <w:top w:val="none" w:sz="0" w:space="0" w:color="auto"/>
        <w:left w:val="none" w:sz="0" w:space="0" w:color="auto"/>
        <w:bottom w:val="none" w:sz="0" w:space="0" w:color="auto"/>
        <w:right w:val="none" w:sz="0" w:space="0" w:color="auto"/>
      </w:divBdr>
    </w:div>
    <w:div w:id="1806048425">
      <w:bodyDiv w:val="1"/>
      <w:marLeft w:val="0"/>
      <w:marRight w:val="0"/>
      <w:marTop w:val="0"/>
      <w:marBottom w:val="0"/>
      <w:divBdr>
        <w:top w:val="none" w:sz="0" w:space="0" w:color="auto"/>
        <w:left w:val="none" w:sz="0" w:space="0" w:color="auto"/>
        <w:bottom w:val="none" w:sz="0" w:space="0" w:color="auto"/>
        <w:right w:val="none" w:sz="0" w:space="0" w:color="auto"/>
      </w:divBdr>
    </w:div>
    <w:div w:id="2062946841">
      <w:bodyDiv w:val="1"/>
      <w:marLeft w:val="0"/>
      <w:marRight w:val="0"/>
      <w:marTop w:val="0"/>
      <w:marBottom w:val="0"/>
      <w:divBdr>
        <w:top w:val="none" w:sz="0" w:space="0" w:color="auto"/>
        <w:left w:val="none" w:sz="0" w:space="0" w:color="auto"/>
        <w:bottom w:val="none" w:sz="0" w:space="0" w:color="auto"/>
        <w:right w:val="none" w:sz="0" w:space="0" w:color="auto"/>
      </w:divBdr>
    </w:div>
    <w:div w:id="20743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te.balkwitz@leka-mv.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ka-mv.de" TargetMode="External"/><Relationship Id="rId4" Type="http://schemas.openxmlformats.org/officeDocument/2006/relationships/settings" Target="settings.xml"/><Relationship Id="rId9" Type="http://schemas.openxmlformats.org/officeDocument/2006/relationships/hyperlink" Target="http://www.mv-effizien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6079-CAF9-4BB4-B719-2F81D8AB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Baumbach</dc:creator>
  <cp:keywords/>
  <dc:description/>
  <cp:lastModifiedBy>Gitte Balkwitz</cp:lastModifiedBy>
  <cp:revision>11</cp:revision>
  <cp:lastPrinted>2024-02-06T10:15:00Z</cp:lastPrinted>
  <dcterms:created xsi:type="dcterms:W3CDTF">2024-01-19T13:27:00Z</dcterms:created>
  <dcterms:modified xsi:type="dcterms:W3CDTF">2024-02-07T07:05:00Z</dcterms:modified>
</cp:coreProperties>
</file>